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225D1" w14:textId="77777777" w:rsidR="000A394B" w:rsidRDefault="000A394B" w:rsidP="000A394B">
      <w:pPr>
        <w:rPr>
          <w:rFonts w:ascii="Times New Roman" w:hAnsi="Times New Roman"/>
        </w:rPr>
      </w:pPr>
      <w:bookmarkStart w:id="0" w:name="_GoBack"/>
      <w:bookmarkEnd w:id="0"/>
    </w:p>
    <w:p w14:paraId="4EF19D97" w14:textId="77777777" w:rsidR="007A4053" w:rsidRDefault="007A4053" w:rsidP="007A4053">
      <w:pPr>
        <w:rPr>
          <w:rFonts w:ascii="Times New Roman" w:hAnsi="Times New Roman"/>
          <w:sz w:val="26"/>
        </w:rPr>
      </w:pPr>
    </w:p>
    <w:p w14:paraId="26377B74" w14:textId="77777777" w:rsidR="00DF3D6D" w:rsidRDefault="00DF3D6D" w:rsidP="007A4053">
      <w:pPr>
        <w:rPr>
          <w:rFonts w:ascii="Times New Roman" w:hAnsi="Times New Roman"/>
          <w:sz w:val="26"/>
        </w:rPr>
      </w:pPr>
    </w:p>
    <w:p w14:paraId="3987E390" w14:textId="77777777" w:rsidR="00DF3D6D" w:rsidRDefault="00DF3D6D" w:rsidP="007A4053">
      <w:pPr>
        <w:rPr>
          <w:rFonts w:ascii="Times New Roman" w:hAnsi="Times New Roman"/>
          <w:sz w:val="26"/>
        </w:rPr>
      </w:pPr>
    </w:p>
    <w:p w14:paraId="2D31DDA9" w14:textId="77777777" w:rsidR="00DF3D6D" w:rsidRDefault="00DF3D6D" w:rsidP="007A4053">
      <w:pPr>
        <w:rPr>
          <w:rFonts w:ascii="Times New Roman" w:hAnsi="Times New Roman"/>
          <w:sz w:val="26"/>
        </w:rPr>
      </w:pPr>
    </w:p>
    <w:p w14:paraId="6D1167C5" w14:textId="77777777" w:rsidR="007C1A25" w:rsidRDefault="007C1A25" w:rsidP="007A4053">
      <w:pPr>
        <w:rPr>
          <w:rFonts w:ascii="Times New Roman" w:hAnsi="Times New Roman"/>
          <w:sz w:val="26"/>
        </w:rPr>
      </w:pPr>
    </w:p>
    <w:p w14:paraId="4FC6E66E" w14:textId="77777777" w:rsidR="007C1A25" w:rsidRDefault="007C1A25" w:rsidP="007A4053">
      <w:pPr>
        <w:rPr>
          <w:rFonts w:ascii="Times New Roman" w:hAnsi="Times New Roman"/>
          <w:sz w:val="26"/>
        </w:rPr>
      </w:pPr>
    </w:p>
    <w:p w14:paraId="1C82D92A" w14:textId="77777777" w:rsidR="00DF3D6D" w:rsidRDefault="00DF3D6D" w:rsidP="007A4053">
      <w:pPr>
        <w:rPr>
          <w:rFonts w:ascii="Times New Roman" w:hAnsi="Times New Roman"/>
          <w:sz w:val="26"/>
        </w:rPr>
      </w:pPr>
    </w:p>
    <w:p w14:paraId="62D1D382" w14:textId="77777777" w:rsidR="00DF3D6D" w:rsidRDefault="00DF3D6D" w:rsidP="007A4053">
      <w:pPr>
        <w:rPr>
          <w:rFonts w:ascii="Times New Roman" w:hAnsi="Times New Roman"/>
          <w:sz w:val="26"/>
        </w:rPr>
      </w:pPr>
    </w:p>
    <w:p w14:paraId="26AC055C" w14:textId="77777777" w:rsidR="00DF3D6D" w:rsidRDefault="00DF3D6D" w:rsidP="007A4053">
      <w:pPr>
        <w:rPr>
          <w:rFonts w:ascii="Times New Roman" w:hAnsi="Times New Roman"/>
          <w:sz w:val="26"/>
        </w:rPr>
      </w:pPr>
    </w:p>
    <w:p w14:paraId="305659D0" w14:textId="77777777" w:rsidR="00455C72" w:rsidRDefault="00455C72" w:rsidP="004D5734">
      <w:pPr>
        <w:rPr>
          <w:rFonts w:ascii="Times New Roman" w:hAnsi="Times New Roman"/>
          <w:sz w:val="26"/>
        </w:rPr>
      </w:pPr>
    </w:p>
    <w:p w14:paraId="7BC04DA9" w14:textId="77777777" w:rsidR="007F36C0" w:rsidRDefault="007F36C0" w:rsidP="007A4053">
      <w:pPr>
        <w:rPr>
          <w:rFonts w:ascii="Times New Roman" w:hAnsi="Times New Roman"/>
          <w:sz w:val="26"/>
        </w:rPr>
        <w:sectPr w:rsidR="007F36C0" w:rsidSect="005126D4">
          <w:headerReference w:type="default" r:id="rId7"/>
          <w:pgSz w:w="15840" w:h="12240" w:orient="landscape" w:code="1"/>
          <w:pgMar w:top="1008" w:right="1008" w:bottom="1008" w:left="1008" w:header="720" w:footer="720" w:gutter="0"/>
          <w:cols w:space="720" w:equalWidth="0">
            <w:col w:w="10224" w:space="720"/>
          </w:cols>
          <w:titlePg/>
          <w:docGrid w:linePitch="360"/>
        </w:sectPr>
      </w:pPr>
    </w:p>
    <w:p w14:paraId="1B704914" w14:textId="77777777" w:rsidR="00455C72" w:rsidRDefault="000329D5" w:rsidP="007A4053">
      <w:pPr>
        <w:rPr>
          <w:rFonts w:ascii="Times New Roman" w:hAnsi="Times New Roman"/>
          <w:sz w:val="26"/>
        </w:rPr>
      </w:pPr>
      <w:r>
        <w:rPr>
          <w:noProof/>
        </w:rPr>
        <w:lastRenderedPageBreak/>
        <w:drawing>
          <wp:anchor distT="0" distB="0" distL="114300" distR="114300" simplePos="0" relativeHeight="251669504" behindDoc="0" locked="0" layoutInCell="1" allowOverlap="1" wp14:anchorId="491C786D" wp14:editId="6444C855">
            <wp:simplePos x="0" y="0"/>
            <wp:positionH relativeFrom="column">
              <wp:posOffset>5423535</wp:posOffset>
            </wp:positionH>
            <wp:positionV relativeFrom="paragraph">
              <wp:posOffset>103505</wp:posOffset>
            </wp:positionV>
            <wp:extent cx="542925" cy="696595"/>
            <wp:effectExtent l="19050" t="0" r="9525" b="0"/>
            <wp:wrapNone/>
            <wp:docPr id="357" name="Picture 3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
                    <pic:cNvPicPr>
                      <a:picLocks noChangeAspect="1" noChangeArrowheads="1"/>
                    </pic:cNvPicPr>
                  </pic:nvPicPr>
                  <pic:blipFill>
                    <a:blip r:embed="rId8"/>
                    <a:srcRect/>
                    <a:stretch>
                      <a:fillRect/>
                    </a:stretch>
                  </pic:blipFill>
                  <pic:spPr bwMode="auto">
                    <a:xfrm>
                      <a:off x="0" y="0"/>
                      <a:ext cx="542925" cy="696595"/>
                    </a:xfrm>
                    <a:prstGeom prst="rect">
                      <a:avLst/>
                    </a:prstGeom>
                    <a:noFill/>
                    <a:ln w="9525">
                      <a:noFill/>
                      <a:miter lim="800000"/>
                      <a:headEnd/>
                      <a:tailEnd/>
                    </a:ln>
                  </pic:spPr>
                </pic:pic>
              </a:graphicData>
            </a:graphic>
          </wp:anchor>
        </w:drawing>
      </w:r>
    </w:p>
    <w:p w14:paraId="3DB04155" w14:textId="77777777" w:rsidR="007F36C0" w:rsidRPr="00036593" w:rsidRDefault="000329D5" w:rsidP="00C2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Pr>
          <w:noProof/>
          <w:sz w:val="22"/>
          <w:szCs w:val="22"/>
        </w:rPr>
        <w:drawing>
          <wp:anchor distT="0" distB="0" distL="114300" distR="114300" simplePos="0" relativeHeight="251668480" behindDoc="0" locked="0" layoutInCell="1" allowOverlap="1" wp14:anchorId="3DC663CF" wp14:editId="7EEFCA7F">
            <wp:simplePos x="0" y="0"/>
            <wp:positionH relativeFrom="column">
              <wp:posOffset>394335</wp:posOffset>
            </wp:positionH>
            <wp:positionV relativeFrom="paragraph">
              <wp:posOffset>-111760</wp:posOffset>
            </wp:positionV>
            <wp:extent cx="800100" cy="644525"/>
            <wp:effectExtent l="1905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9"/>
                    <a:srcRect/>
                    <a:stretch>
                      <a:fillRect/>
                    </a:stretch>
                  </pic:blipFill>
                  <pic:spPr bwMode="auto">
                    <a:xfrm>
                      <a:off x="0" y="0"/>
                      <a:ext cx="800100" cy="644525"/>
                    </a:xfrm>
                    <a:prstGeom prst="rect">
                      <a:avLst/>
                    </a:prstGeom>
                    <a:noFill/>
                    <a:ln w="9525">
                      <a:noFill/>
                      <a:miter lim="800000"/>
                      <a:headEnd/>
                      <a:tailEnd/>
                    </a:ln>
                  </pic:spPr>
                </pic:pic>
              </a:graphicData>
            </a:graphic>
          </wp:anchor>
        </w:drawing>
      </w:r>
    </w:p>
    <w:p w14:paraId="2DC73525" w14:textId="77777777" w:rsidR="007F36C0" w:rsidRPr="00F06863" w:rsidRDefault="007F36C0" w:rsidP="00C2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mallCaps/>
          <w:sz w:val="28"/>
          <w:szCs w:val="22"/>
        </w:rPr>
      </w:pPr>
      <w:r w:rsidRPr="00F06863">
        <w:rPr>
          <w:b/>
          <w:smallCaps/>
          <w:sz w:val="28"/>
          <w:szCs w:val="22"/>
        </w:rPr>
        <w:t>Campaign Finance</w:t>
      </w:r>
      <w:r>
        <w:rPr>
          <w:b/>
          <w:smallCaps/>
          <w:sz w:val="28"/>
          <w:szCs w:val="22"/>
        </w:rPr>
        <w:t xml:space="preserve"> Guide</w:t>
      </w:r>
    </w:p>
    <w:p w14:paraId="4E4E890F" w14:textId="77777777" w:rsidR="007F36C0" w:rsidRPr="00036593" w:rsidRDefault="007F36C0" w:rsidP="00C2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14:paraId="35ECDC44" w14:textId="77777777" w:rsidR="007F36C0" w:rsidRPr="00036593" w:rsidRDefault="007F3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14:paraId="5ACAF20C" w14:textId="77777777" w:rsidR="007F36C0" w:rsidRPr="00036593" w:rsidRDefault="007F36C0" w:rsidP="00C2008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036593">
        <w:rPr>
          <w:b/>
          <w:sz w:val="22"/>
          <w:szCs w:val="22"/>
        </w:rPr>
        <w:t xml:space="preserve"> I.  Key Campaign Finance Vocabulary</w:t>
      </w:r>
    </w:p>
    <w:p w14:paraId="36B48BEE" w14:textId="77777777" w:rsidR="007F36C0" w:rsidRPr="00036593" w:rsidRDefault="007F36C0" w:rsidP="00C2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p>
    <w:p w14:paraId="4768ED92" w14:textId="77777777" w:rsidR="007F36C0" w:rsidRPr="00036593" w:rsidRDefault="007F36C0" w:rsidP="007F36C0">
      <w:pPr>
        <w:widowControl w:val="0"/>
        <w:numPr>
          <w:ilvl w:val="0"/>
          <w:numId w:val="32"/>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036593">
        <w:rPr>
          <w:i/>
          <w:sz w:val="22"/>
          <w:szCs w:val="22"/>
        </w:rPr>
        <w:t xml:space="preserve">Hard Money </w:t>
      </w:r>
      <w:r w:rsidRPr="00036593">
        <w:rPr>
          <w:sz w:val="22"/>
          <w:szCs w:val="22"/>
        </w:rPr>
        <w:t xml:space="preserve">– </w:t>
      </w:r>
      <w:r>
        <w:rPr>
          <w:bCs/>
          <w:sz w:val="22"/>
          <w:szCs w:val="22"/>
        </w:rPr>
        <w:t>campaign</w:t>
      </w:r>
      <w:r w:rsidRPr="00036593">
        <w:rPr>
          <w:bCs/>
          <w:sz w:val="22"/>
          <w:szCs w:val="22"/>
        </w:rPr>
        <w:t xml:space="preserve"> contributions regulated and limited by the federal government that are given directly to a candidate</w:t>
      </w:r>
    </w:p>
    <w:p w14:paraId="1F6ED827" w14:textId="77777777" w:rsidR="007F36C0" w:rsidRPr="00036593" w:rsidRDefault="007F36C0" w:rsidP="00C2008D">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14:paraId="7A670909" w14:textId="77777777" w:rsidR="007F36C0" w:rsidRPr="00036593" w:rsidRDefault="007F36C0" w:rsidP="007F36C0">
      <w:pPr>
        <w:widowControl w:val="0"/>
        <w:numPr>
          <w:ilvl w:val="0"/>
          <w:numId w:val="32"/>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Soft Money – </w:t>
      </w:r>
      <w:r w:rsidRPr="00036593">
        <w:rPr>
          <w:bCs/>
          <w:i/>
          <w:sz w:val="22"/>
          <w:szCs w:val="22"/>
        </w:rPr>
        <w:t>unlimited and unregulated campaign contributions to federal candidates and the national parties</w:t>
      </w:r>
      <w:r w:rsidRPr="00036593">
        <w:rPr>
          <w:i/>
          <w:sz w:val="22"/>
          <w:szCs w:val="22"/>
        </w:rPr>
        <w:t xml:space="preserve"> </w:t>
      </w:r>
      <w:r w:rsidRPr="00036593">
        <w:rPr>
          <w:bCs/>
          <w:i/>
          <w:sz w:val="22"/>
          <w:szCs w:val="22"/>
        </w:rPr>
        <w:t>Supposedly for generic “party building” activities (ex:  get-out-the-vote drives, bumper stickers, yard signs, and “issue ads”)</w:t>
      </w:r>
    </w:p>
    <w:p w14:paraId="5DD2994D" w14:textId="77777777" w:rsidR="007F36C0" w:rsidRPr="00036593" w:rsidRDefault="007F36C0" w:rsidP="00C2008D">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rPr>
      </w:pPr>
    </w:p>
    <w:p w14:paraId="735002B3" w14:textId="77777777" w:rsidR="007F36C0" w:rsidRPr="00036593" w:rsidRDefault="007F36C0" w:rsidP="007F36C0">
      <w:pPr>
        <w:widowControl w:val="0"/>
        <w:numPr>
          <w:ilvl w:val="0"/>
          <w:numId w:val="32"/>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036593">
        <w:rPr>
          <w:i/>
          <w:sz w:val="22"/>
          <w:szCs w:val="22"/>
        </w:rPr>
        <w:t>P</w:t>
      </w:r>
      <w:r>
        <w:rPr>
          <w:i/>
          <w:sz w:val="22"/>
          <w:szCs w:val="22"/>
        </w:rPr>
        <w:t xml:space="preserve">olitical Action Committee (PAC) – </w:t>
      </w:r>
      <w:r>
        <w:rPr>
          <w:sz w:val="22"/>
          <w:szCs w:val="22"/>
        </w:rPr>
        <w:t xml:space="preserve">officially </w:t>
      </w:r>
      <w:r w:rsidRPr="00036593">
        <w:rPr>
          <w:bCs/>
          <w:sz w:val="22"/>
          <w:szCs w:val="22"/>
        </w:rPr>
        <w:t>registered fund-raising organization that represents interest groups in the political process.</w:t>
      </w:r>
    </w:p>
    <w:p w14:paraId="5F848429" w14:textId="77777777" w:rsidR="007F36C0" w:rsidRPr="00036593" w:rsidRDefault="007F36C0" w:rsidP="00C2008D">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14:paraId="79CF11E7" w14:textId="77777777" w:rsidR="007F36C0" w:rsidRPr="00036593" w:rsidRDefault="007F36C0" w:rsidP="007F36C0">
      <w:pPr>
        <w:widowControl w:val="0"/>
        <w:numPr>
          <w:ilvl w:val="0"/>
          <w:numId w:val="32"/>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527 Groups – </w:t>
      </w:r>
      <w:r w:rsidRPr="00036593">
        <w:rPr>
          <w:bCs/>
          <w:i/>
          <w:sz w:val="22"/>
          <w:szCs w:val="22"/>
        </w:rPr>
        <w:t>Tax-exempt organizations created to raise money for political activities such as voter  mobilization efforts and  issue ads</w:t>
      </w:r>
    </w:p>
    <w:p w14:paraId="17EEB22C" w14:textId="77777777" w:rsidR="007F36C0" w:rsidRPr="00036593" w:rsidRDefault="007F36C0" w:rsidP="00C2008D">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14:paraId="3B360126" w14:textId="77777777" w:rsidR="007F36C0" w:rsidRPr="00036593" w:rsidRDefault="007F36C0" w:rsidP="007F36C0">
      <w:pPr>
        <w:widowControl w:val="0"/>
        <w:numPr>
          <w:ilvl w:val="0"/>
          <w:numId w:val="32"/>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501c Groups – </w:t>
      </w:r>
      <w:r w:rsidRPr="00036593">
        <w:rPr>
          <w:bCs/>
          <w:i/>
          <w:sz w:val="22"/>
          <w:szCs w:val="22"/>
        </w:rPr>
        <w:t>Nonprofit, tax-exempt interest groups that can engage in varying levels of political activity</w:t>
      </w:r>
    </w:p>
    <w:p w14:paraId="21D6ED5E" w14:textId="77777777" w:rsidR="007F36C0" w:rsidRPr="00036593" w:rsidRDefault="007F36C0" w:rsidP="00C2008D">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i/>
          <w:sz w:val="22"/>
          <w:szCs w:val="22"/>
        </w:rPr>
      </w:pPr>
    </w:p>
    <w:p w14:paraId="4D5CEB77" w14:textId="77777777" w:rsidR="007F36C0" w:rsidRPr="00036593" w:rsidRDefault="007F36C0" w:rsidP="007F36C0">
      <w:pPr>
        <w:widowControl w:val="0"/>
        <w:numPr>
          <w:ilvl w:val="0"/>
          <w:numId w:val="32"/>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Super PACs - </w:t>
      </w:r>
      <w:r w:rsidRPr="00036593">
        <w:rPr>
          <w:bCs/>
          <w:i/>
          <w:sz w:val="22"/>
          <w:szCs w:val="22"/>
        </w:rPr>
        <w:t xml:space="preserve">PACs may raise and spend unlimited sums of money in order to advocate for or against political candidates. </w:t>
      </w:r>
    </w:p>
    <w:p w14:paraId="00C2168A" w14:textId="77777777" w:rsidR="007F36C0" w:rsidRPr="00036593" w:rsidRDefault="007F36C0" w:rsidP="00C2008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14:paraId="30E76B99" w14:textId="77777777" w:rsidR="007F36C0" w:rsidRPr="00036593" w:rsidRDefault="007F36C0" w:rsidP="00C2008D">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i/>
          <w:sz w:val="22"/>
          <w:szCs w:val="22"/>
        </w:rPr>
      </w:pPr>
    </w:p>
    <w:p w14:paraId="3917A0A7" w14:textId="77777777" w:rsidR="007F36C0" w:rsidRPr="00036593" w:rsidRDefault="007F36C0" w:rsidP="00C2008D">
      <w:pPr>
        <w:pStyle w:val="z-TopofForm"/>
        <w:pBdr>
          <w:top w:val="single" w:sz="4" w:space="1" w:color="auto"/>
          <w:left w:val="single" w:sz="4" w:space="4" w:color="auto"/>
          <w:bottom w:val="single" w:sz="4" w:space="1" w:color="auto"/>
          <w:right w:val="single" w:sz="4" w:space="4" w:color="auto"/>
        </w:pBdr>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2"/>
          <w:szCs w:val="22"/>
          <w:lang w:eastAsia="ja-JP"/>
        </w:rPr>
      </w:pPr>
      <w:r w:rsidRPr="00036593">
        <w:rPr>
          <w:b/>
          <w:sz w:val="22"/>
          <w:szCs w:val="22"/>
        </w:rPr>
        <w:t>II</w:t>
      </w:r>
      <w:r w:rsidRPr="00036593">
        <w:rPr>
          <w:b/>
          <w:sz w:val="22"/>
          <w:szCs w:val="22"/>
          <w:lang w:eastAsia="ja-JP"/>
        </w:rPr>
        <w:t>.  Important Campaign Finance Laws</w:t>
      </w:r>
    </w:p>
    <w:p w14:paraId="5A7B045D" w14:textId="77777777" w:rsidR="007F36C0" w:rsidRPr="00036593" w:rsidRDefault="007F36C0" w:rsidP="00C2008D">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u w:val="single"/>
          <w:lang w:eastAsia="ja-JP"/>
        </w:rPr>
      </w:pPr>
    </w:p>
    <w:p w14:paraId="3C635647" w14:textId="77777777" w:rsidR="007F36C0" w:rsidRPr="00036593" w:rsidRDefault="007F36C0" w:rsidP="007F36C0">
      <w:pPr>
        <w:pStyle w:val="z-TopofForm"/>
        <w:numPr>
          <w:ilvl w:val="0"/>
          <w:numId w:val="33"/>
        </w:num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Tillman Act (1907) – </w:t>
      </w:r>
      <w:r w:rsidRPr="00036593">
        <w:rPr>
          <w:rFonts w:cs="Helvetica"/>
          <w:sz w:val="22"/>
          <w:szCs w:val="22"/>
        </w:rPr>
        <w:t>the first legislation in the United States prohibiting monetary contribution to national political campaigns by corporations.</w:t>
      </w:r>
    </w:p>
    <w:p w14:paraId="49F1AA40" w14:textId="77777777" w:rsidR="007F36C0" w:rsidRPr="00036593" w:rsidRDefault="007F36C0" w:rsidP="00C2008D">
      <w:pPr>
        <w:pStyle w:val="z-TopofForm"/>
        <w:tabs>
          <w:tab w:val="left" w:pos="720"/>
          <w:tab w:val="left" w:pos="96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571D2587" w14:textId="77777777" w:rsidR="007F36C0" w:rsidRPr="00036593" w:rsidRDefault="007F36C0" w:rsidP="007F36C0">
      <w:pPr>
        <w:pStyle w:val="z-TopofForm"/>
        <w:numPr>
          <w:ilvl w:val="0"/>
          <w:numId w:val="33"/>
        </w:numPr>
        <w:tabs>
          <w:tab w:val="left" w:pos="720"/>
          <w:tab w:val="left" w:pos="9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6593">
        <w:rPr>
          <w:i/>
          <w:sz w:val="22"/>
          <w:szCs w:val="22"/>
          <w:lang w:eastAsia="ja-JP"/>
        </w:rPr>
        <w:t>Federal Election Campaign Act</w:t>
      </w:r>
      <w:r w:rsidRPr="00036593">
        <w:rPr>
          <w:sz w:val="22"/>
          <w:szCs w:val="22"/>
          <w:lang w:eastAsia="ja-JP"/>
        </w:rPr>
        <w:t xml:space="preserve"> (1971, 1974) – </w:t>
      </w:r>
      <w:r w:rsidRPr="00036593">
        <w:rPr>
          <w:sz w:val="22"/>
          <w:szCs w:val="22"/>
        </w:rPr>
        <w:t xml:space="preserve">increased disclosure of </w:t>
      </w:r>
      <w:hyperlink r:id="rId10" w:history="1">
        <w:r w:rsidRPr="00036593">
          <w:rPr>
            <w:sz w:val="22"/>
            <w:szCs w:val="22"/>
          </w:rPr>
          <w:t>contributions for federal campaigns</w:t>
        </w:r>
      </w:hyperlink>
      <w:r w:rsidRPr="00036593">
        <w:rPr>
          <w:sz w:val="22"/>
          <w:szCs w:val="22"/>
        </w:rPr>
        <w:t xml:space="preserve"> and 1974 amendments placed legal limits on the campaign contributions.</w:t>
      </w:r>
    </w:p>
    <w:p w14:paraId="14358270" w14:textId="77777777" w:rsidR="007F36C0" w:rsidRPr="00036593" w:rsidRDefault="007F36C0" w:rsidP="00C2008D">
      <w:pPr>
        <w:pStyle w:val="z-TopofForm"/>
        <w:tabs>
          <w:tab w:val="left" w:pos="36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63D9C6B8" w14:textId="77777777" w:rsidR="007F36C0" w:rsidRPr="00036593" w:rsidRDefault="007F36C0" w:rsidP="007F36C0">
      <w:pPr>
        <w:pStyle w:val="z-TopofForm"/>
        <w:numPr>
          <w:ilvl w:val="0"/>
          <w:numId w:val="33"/>
        </w:num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Bipartisan Campaign Reform Act (a.k.a. McCain-Feingold Act) </w:t>
      </w:r>
      <w:r w:rsidRPr="00036593">
        <w:rPr>
          <w:sz w:val="22"/>
          <w:szCs w:val="22"/>
          <w:lang w:eastAsia="ja-JP"/>
        </w:rPr>
        <w:t xml:space="preserve"> – </w:t>
      </w:r>
      <w:r>
        <w:rPr>
          <w:sz w:val="22"/>
          <w:szCs w:val="22"/>
          <w:lang w:eastAsia="ja-JP"/>
        </w:rPr>
        <w:t>banned</w:t>
      </w:r>
      <w:r w:rsidRPr="00036593">
        <w:rPr>
          <w:sz w:val="22"/>
          <w:szCs w:val="22"/>
          <w:lang w:eastAsia="ja-JP"/>
        </w:rPr>
        <w:t xml:space="preserve"> national parties and officeholders </w:t>
      </w:r>
      <w:r>
        <w:rPr>
          <w:sz w:val="22"/>
          <w:szCs w:val="22"/>
          <w:lang w:eastAsia="ja-JP"/>
        </w:rPr>
        <w:t xml:space="preserve">from </w:t>
      </w:r>
      <w:r w:rsidRPr="00036593">
        <w:rPr>
          <w:sz w:val="22"/>
          <w:szCs w:val="22"/>
          <w:lang w:eastAsia="ja-JP"/>
        </w:rPr>
        <w:t>raising and spending “soft money</w:t>
      </w:r>
      <w:r>
        <w:rPr>
          <w:sz w:val="22"/>
          <w:szCs w:val="22"/>
          <w:lang w:eastAsia="ja-JP"/>
        </w:rPr>
        <w:t>,</w:t>
      </w:r>
      <w:r w:rsidRPr="00036593">
        <w:rPr>
          <w:sz w:val="22"/>
          <w:szCs w:val="22"/>
          <w:lang w:eastAsia="ja-JP"/>
        </w:rPr>
        <w:t>” and prohibited corporations and unions from funding "electioneering communications” within 30 days before a primary or 60</w:t>
      </w:r>
      <w:r>
        <w:rPr>
          <w:sz w:val="22"/>
          <w:szCs w:val="22"/>
          <w:lang w:eastAsia="ja-JP"/>
        </w:rPr>
        <w:t xml:space="preserve"> days before a general election.</w:t>
      </w:r>
    </w:p>
    <w:p w14:paraId="34A97E5A" w14:textId="77777777" w:rsidR="007F36C0" w:rsidRPr="00036593" w:rsidRDefault="007F36C0" w:rsidP="00C2008D">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6560FFAF" w14:textId="77777777" w:rsidR="007F36C0" w:rsidRPr="00036593" w:rsidRDefault="007F36C0" w:rsidP="00C2008D">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553DD73B" w14:textId="77777777" w:rsidR="007F36C0" w:rsidRPr="00036593" w:rsidRDefault="007F36C0" w:rsidP="00C2008D">
      <w:pPr>
        <w:pStyle w:val="z-TopofForm"/>
        <w:pBdr>
          <w:top w:val="single" w:sz="4" w:space="1" w:color="auto"/>
          <w:left w:val="single" w:sz="4" w:space="4" w:color="auto"/>
          <w:bottom w:val="single" w:sz="4" w:space="1" w:color="auto"/>
          <w:right w:val="single" w:sz="4" w:space="4" w:color="auto"/>
        </w:pBdr>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lang w:eastAsia="ja-JP"/>
        </w:rPr>
      </w:pPr>
      <w:r w:rsidRPr="00036593">
        <w:rPr>
          <w:b/>
          <w:sz w:val="22"/>
          <w:szCs w:val="22"/>
          <w:lang w:eastAsia="ja-JP"/>
        </w:rPr>
        <w:t>III.  Campaign Finance Supreme Court Decisions</w:t>
      </w:r>
    </w:p>
    <w:p w14:paraId="4076D989" w14:textId="77777777" w:rsidR="007F36C0" w:rsidRPr="00036593" w:rsidRDefault="007F36C0">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lang w:eastAsia="ja-JP"/>
        </w:rPr>
      </w:pPr>
    </w:p>
    <w:p w14:paraId="2A843436" w14:textId="77777777" w:rsidR="007F36C0" w:rsidRDefault="007F36C0" w:rsidP="007F36C0">
      <w:pPr>
        <w:pStyle w:val="z-TopofForm"/>
        <w:numPr>
          <w:ilvl w:val="0"/>
          <w:numId w:val="34"/>
        </w:num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Buckley v. Valeo</w:t>
      </w:r>
      <w:r w:rsidRPr="00036593">
        <w:rPr>
          <w:sz w:val="22"/>
          <w:szCs w:val="22"/>
          <w:lang w:eastAsia="ja-JP"/>
        </w:rPr>
        <w:t xml:space="preserve"> (1976) – candidates spending money to finance t</w:t>
      </w:r>
      <w:r>
        <w:rPr>
          <w:sz w:val="22"/>
          <w:szCs w:val="22"/>
          <w:lang w:eastAsia="ja-JP"/>
        </w:rPr>
        <w:t xml:space="preserve">heir own campaigns is a form of </w:t>
      </w:r>
      <w:r w:rsidRPr="00036593">
        <w:rPr>
          <w:sz w:val="22"/>
          <w:szCs w:val="22"/>
          <w:lang w:eastAsia="ja-JP"/>
        </w:rPr>
        <w:t>constitutionally protected free speech through the 1</w:t>
      </w:r>
      <w:r w:rsidRPr="00036593">
        <w:rPr>
          <w:sz w:val="22"/>
          <w:szCs w:val="22"/>
          <w:vertAlign w:val="superscript"/>
          <w:lang w:eastAsia="ja-JP"/>
        </w:rPr>
        <w:t>st</w:t>
      </w:r>
      <w:r w:rsidRPr="00036593">
        <w:rPr>
          <w:sz w:val="22"/>
          <w:szCs w:val="22"/>
          <w:lang w:eastAsia="ja-JP"/>
        </w:rPr>
        <w:t xml:space="preserve"> Amendment</w:t>
      </w:r>
    </w:p>
    <w:p w14:paraId="2CD3D47C" w14:textId="77777777" w:rsidR="007F36C0" w:rsidRPr="00036593" w:rsidRDefault="007F36C0" w:rsidP="00C2008D">
      <w:pPr>
        <w:pStyle w:val="z-TopofForm"/>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558B5CDB" w14:textId="77777777" w:rsidR="007F36C0" w:rsidRDefault="007F36C0" w:rsidP="007F36C0">
      <w:pPr>
        <w:pStyle w:val="z-TopofForm"/>
        <w:numPr>
          <w:ilvl w:val="0"/>
          <w:numId w:val="34"/>
        </w:numPr>
        <w:tabs>
          <w:tab w:val="left" w:pos="72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McConnell v. Federal Election Commission </w:t>
      </w:r>
      <w:r w:rsidRPr="00036593">
        <w:rPr>
          <w:sz w:val="22"/>
          <w:szCs w:val="22"/>
          <w:lang w:eastAsia="ja-JP"/>
        </w:rPr>
        <w:t xml:space="preserve">(2003)  - </w:t>
      </w:r>
      <w:r>
        <w:rPr>
          <w:sz w:val="22"/>
          <w:szCs w:val="22"/>
          <w:lang w:eastAsia="ja-JP"/>
        </w:rPr>
        <w:t xml:space="preserve">upheld most of </w:t>
      </w:r>
      <w:r w:rsidRPr="00036593">
        <w:rPr>
          <w:sz w:val="22"/>
          <w:szCs w:val="22"/>
          <w:lang w:eastAsia="ja-JP"/>
        </w:rPr>
        <w:t>BCRA ruling that restrictions on free speech justified by government’s interest to prevent corruption in campaigns</w:t>
      </w:r>
    </w:p>
    <w:p w14:paraId="5E762628" w14:textId="77777777" w:rsidR="007F36C0" w:rsidRPr="00036593" w:rsidRDefault="007F36C0" w:rsidP="00C2008D">
      <w:pPr>
        <w:pStyle w:val="z-TopofForm"/>
        <w:tabs>
          <w:tab w:val="left" w:pos="72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75A2BC3F" w14:textId="77777777" w:rsidR="007F36C0" w:rsidRPr="00036593" w:rsidRDefault="007F36C0" w:rsidP="007F36C0">
      <w:pPr>
        <w:pStyle w:val="z-TopofForm"/>
        <w:numPr>
          <w:ilvl w:val="0"/>
          <w:numId w:val="34"/>
        </w:numPr>
        <w:tabs>
          <w:tab w:val="left" w:pos="72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Citizens United v. Federal Election Commission </w:t>
      </w:r>
      <w:r w:rsidRPr="00036593">
        <w:rPr>
          <w:sz w:val="22"/>
          <w:szCs w:val="22"/>
          <w:lang w:eastAsia="ja-JP"/>
        </w:rPr>
        <w:t>(2010) –</w:t>
      </w:r>
      <w:r>
        <w:rPr>
          <w:sz w:val="22"/>
          <w:szCs w:val="22"/>
          <w:lang w:eastAsia="ja-JP"/>
        </w:rPr>
        <w:t xml:space="preserve"> ruled </w:t>
      </w:r>
      <w:r w:rsidRPr="00036593">
        <w:rPr>
          <w:sz w:val="22"/>
          <w:szCs w:val="22"/>
          <w:lang w:eastAsia="ja-JP"/>
        </w:rPr>
        <w:t>spending is protected speech under                                                       the 1</w:t>
      </w:r>
      <w:r w:rsidRPr="00036593">
        <w:rPr>
          <w:sz w:val="22"/>
          <w:szCs w:val="22"/>
          <w:vertAlign w:val="superscript"/>
          <w:lang w:eastAsia="ja-JP"/>
        </w:rPr>
        <w:t>st</w:t>
      </w:r>
      <w:r w:rsidRPr="00036593">
        <w:rPr>
          <w:sz w:val="22"/>
          <w:szCs w:val="22"/>
          <w:lang w:eastAsia="ja-JP"/>
        </w:rPr>
        <w:t xml:space="preserve"> Amendment and the government cannot prohibit spending by corporations and labor unions to support or denounce individual candidates in elections</w:t>
      </w:r>
    </w:p>
    <w:p w14:paraId="7F1CB66B" w14:textId="77777777" w:rsidR="007F36C0" w:rsidRPr="00036593" w:rsidRDefault="007F36C0" w:rsidP="00C2008D">
      <w:pPr>
        <w:pStyle w:val="z-TopofForm"/>
        <w:tabs>
          <w:tab w:val="left" w:pos="36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p>
    <w:p w14:paraId="0B8F18B1" w14:textId="77777777" w:rsidR="007F36C0" w:rsidRDefault="007F36C0" w:rsidP="007A4053">
      <w:pPr>
        <w:rPr>
          <w:rFonts w:ascii="Times New Roman" w:hAnsi="Times New Roman"/>
          <w:sz w:val="26"/>
        </w:rPr>
      </w:pPr>
    </w:p>
    <w:p w14:paraId="0BB2EE7C" w14:textId="77777777" w:rsidR="007F36C0" w:rsidRDefault="007F36C0" w:rsidP="007A4053">
      <w:pPr>
        <w:rPr>
          <w:rFonts w:ascii="Times New Roman" w:hAnsi="Times New Roman"/>
          <w:sz w:val="26"/>
        </w:rPr>
      </w:pPr>
    </w:p>
    <w:p w14:paraId="6A73B6A7" w14:textId="77777777" w:rsidR="007F36C0" w:rsidRDefault="007F36C0" w:rsidP="007A4053">
      <w:pPr>
        <w:rPr>
          <w:rFonts w:ascii="Times New Roman" w:hAnsi="Times New Roman"/>
          <w:sz w:val="26"/>
        </w:rPr>
      </w:pPr>
    </w:p>
    <w:p w14:paraId="743319EE" w14:textId="77777777" w:rsidR="007F36C0" w:rsidRDefault="007F36C0" w:rsidP="007A4053">
      <w:pPr>
        <w:rPr>
          <w:rFonts w:ascii="Times New Roman" w:hAnsi="Times New Roman"/>
          <w:sz w:val="26"/>
        </w:rPr>
      </w:pPr>
    </w:p>
    <w:p w14:paraId="6776A390" w14:textId="77777777" w:rsidR="007F36C0" w:rsidRPr="00210336" w:rsidRDefault="000329D5"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mallCaps/>
          <w:sz w:val="26"/>
          <w:lang w:eastAsia="ja-JP"/>
        </w:rPr>
      </w:pPr>
      <w:r>
        <w:rPr>
          <w:noProof/>
        </w:rPr>
        <w:drawing>
          <wp:anchor distT="0" distB="0" distL="114300" distR="114300" simplePos="0" relativeHeight="251672576" behindDoc="1" locked="0" layoutInCell="1" allowOverlap="1" wp14:anchorId="50386338" wp14:editId="1E434991">
            <wp:simplePos x="0" y="0"/>
            <wp:positionH relativeFrom="column">
              <wp:posOffset>5410200</wp:posOffset>
            </wp:positionH>
            <wp:positionV relativeFrom="paragraph">
              <wp:posOffset>127635</wp:posOffset>
            </wp:positionV>
            <wp:extent cx="1015365" cy="747395"/>
            <wp:effectExtent l="19050" t="0" r="0" b="0"/>
            <wp:wrapNone/>
            <wp:docPr id="360" name="Picture 360" descr="De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Debate"/>
                    <pic:cNvPicPr>
                      <a:picLocks noChangeAspect="1" noChangeArrowheads="1"/>
                    </pic:cNvPicPr>
                  </pic:nvPicPr>
                  <pic:blipFill>
                    <a:blip r:embed="rId11"/>
                    <a:srcRect/>
                    <a:stretch>
                      <a:fillRect/>
                    </a:stretch>
                  </pic:blipFill>
                  <pic:spPr bwMode="auto">
                    <a:xfrm flipH="1">
                      <a:off x="0" y="0"/>
                      <a:ext cx="1015365" cy="74739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0" locked="0" layoutInCell="1" allowOverlap="1" wp14:anchorId="1669FA93" wp14:editId="7ABE8409">
            <wp:simplePos x="0" y="0"/>
            <wp:positionH relativeFrom="column">
              <wp:posOffset>76200</wp:posOffset>
            </wp:positionH>
            <wp:positionV relativeFrom="paragraph">
              <wp:posOffset>127635</wp:posOffset>
            </wp:positionV>
            <wp:extent cx="851535" cy="715645"/>
            <wp:effectExtent l="19050" t="0" r="5715" b="0"/>
            <wp:wrapNone/>
            <wp:docPr id="361" name="Picture 361" descr="scales-of-justice-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scales-of-justice-clip-art"/>
                    <pic:cNvPicPr>
                      <a:picLocks noChangeAspect="1" noChangeArrowheads="1"/>
                    </pic:cNvPicPr>
                  </pic:nvPicPr>
                  <pic:blipFill>
                    <a:blip r:embed="rId12"/>
                    <a:srcRect/>
                    <a:stretch>
                      <a:fillRect/>
                    </a:stretch>
                  </pic:blipFill>
                  <pic:spPr bwMode="auto">
                    <a:xfrm>
                      <a:off x="0" y="0"/>
                      <a:ext cx="851535" cy="715645"/>
                    </a:xfrm>
                    <a:prstGeom prst="rect">
                      <a:avLst/>
                    </a:prstGeom>
                    <a:noFill/>
                    <a:ln w="9525">
                      <a:noFill/>
                      <a:miter lim="800000"/>
                      <a:headEnd/>
                      <a:tailEnd/>
                    </a:ln>
                  </pic:spPr>
                </pic:pic>
              </a:graphicData>
            </a:graphic>
          </wp:anchor>
        </w:drawing>
      </w:r>
    </w:p>
    <w:p w14:paraId="4D6DBEED"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mallCaps/>
          <w:sz w:val="26"/>
          <w:lang w:eastAsia="ja-JP"/>
        </w:rPr>
      </w:pPr>
      <w:r w:rsidRPr="00210336">
        <w:rPr>
          <w:b/>
          <w:smallCaps/>
          <w:sz w:val="26"/>
          <w:lang w:eastAsia="ja-JP"/>
        </w:rPr>
        <w:t xml:space="preserve">Does </w:t>
      </w:r>
      <w:r w:rsidRPr="00210336">
        <w:rPr>
          <w:b/>
          <w:i/>
          <w:smallCaps/>
          <w:sz w:val="26"/>
          <w:lang w:eastAsia="ja-JP"/>
        </w:rPr>
        <w:t>Citizen United v. F.E.C.</w:t>
      </w:r>
      <w:r w:rsidRPr="00210336">
        <w:rPr>
          <w:b/>
          <w:smallCaps/>
          <w:sz w:val="26"/>
          <w:lang w:eastAsia="ja-JP"/>
        </w:rPr>
        <w:t xml:space="preserve"> Threaten Democracy?</w:t>
      </w:r>
    </w:p>
    <w:p w14:paraId="06426E5B" w14:textId="77777777" w:rsidR="007F36C0" w:rsidRPr="00210336" w:rsidRDefault="007F36C0">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jc w:val="center"/>
        <w:rPr>
          <w:b/>
          <w:sz w:val="22"/>
          <w:lang w:eastAsia="ja-JP"/>
        </w:rPr>
      </w:pPr>
      <w:r w:rsidRPr="00210336">
        <w:rPr>
          <w:b/>
          <w:sz w:val="22"/>
          <w:lang w:eastAsia="ja-JP"/>
        </w:rPr>
        <w:t>Open Forum</w:t>
      </w:r>
    </w:p>
    <w:p w14:paraId="3D904DE2" w14:textId="77777777" w:rsidR="007F36C0" w:rsidRPr="00210336" w:rsidRDefault="007F36C0" w:rsidP="004D5734">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lang w:eastAsia="ja-JP"/>
        </w:rPr>
      </w:pPr>
    </w:p>
    <w:p w14:paraId="6408B31D" w14:textId="77777777" w:rsidR="007F36C0" w:rsidRPr="00210336" w:rsidRDefault="007F36C0">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jc w:val="center"/>
        <w:rPr>
          <w:b/>
          <w:sz w:val="22"/>
          <w:lang w:eastAsia="ja-JP"/>
        </w:rPr>
      </w:pPr>
    </w:p>
    <w:p w14:paraId="3CCC3B79" w14:textId="77777777" w:rsidR="007F36C0" w:rsidRPr="00210336" w:rsidRDefault="007F36C0">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14:paraId="021265EE"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r w:rsidRPr="00210336">
        <w:rPr>
          <w:b/>
          <w:sz w:val="22"/>
          <w:u w:val="single"/>
          <w:lang w:eastAsia="ja-JP"/>
        </w:rPr>
        <w:t>Directions:</w:t>
      </w:r>
    </w:p>
    <w:p w14:paraId="16DD0E31"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14:paraId="39762028"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210336">
        <w:rPr>
          <w:sz w:val="22"/>
        </w:rPr>
        <w:t xml:space="preserve">In 2010, the U.S. Supreme Court ruled in </w:t>
      </w:r>
      <w:r w:rsidRPr="00210336">
        <w:rPr>
          <w:i/>
          <w:sz w:val="22"/>
        </w:rPr>
        <w:t xml:space="preserve">Citizens United v. F.E.C. </w:t>
      </w:r>
      <w:r w:rsidRPr="00210336">
        <w:rPr>
          <w:sz w:val="22"/>
        </w:rPr>
        <w:t xml:space="preserve">that political spending by corporations and labor unions is a form of protected speech under the first amendment.  This decision has sparked great debate over the appropriate application of the First Amendment and the inherent fairness of unlimited money injected into political campaigns.  This activity requires you to consider the pro’s and con’s of the </w:t>
      </w:r>
      <w:r w:rsidRPr="00210336">
        <w:rPr>
          <w:i/>
          <w:sz w:val="22"/>
        </w:rPr>
        <w:t xml:space="preserve">Citizen United </w:t>
      </w:r>
      <w:r w:rsidRPr="00210336">
        <w:rPr>
          <w:sz w:val="22"/>
        </w:rPr>
        <w:t>decision.  You will use sources like the majority and dissenting opinions of the U.S. Supreme Court, relevant articles and video clips to build your argument for the open forum.  The class will be divided into two large teams, pro and con, to prepare for and then debate the following sides:</w:t>
      </w:r>
    </w:p>
    <w:p w14:paraId="03BC6B69"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6E715C8E" w14:textId="77777777" w:rsidR="007F36C0"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sz w:val="22"/>
        </w:rPr>
      </w:pPr>
      <w:r w:rsidRPr="00210336">
        <w:rPr>
          <w:b/>
          <w:sz w:val="22"/>
        </w:rPr>
        <w:tab/>
      </w:r>
      <w:r w:rsidRPr="00210336">
        <w:rPr>
          <w:b/>
          <w:sz w:val="22"/>
        </w:rPr>
        <w:tab/>
        <w:t>Side A</w:t>
      </w:r>
      <w:r>
        <w:rPr>
          <w:b/>
          <w:sz w:val="22"/>
        </w:rPr>
        <w:t xml:space="preserve"> [Pro]</w:t>
      </w:r>
      <w:r w:rsidRPr="00210336">
        <w:rPr>
          <w:b/>
          <w:sz w:val="22"/>
        </w:rPr>
        <w:t xml:space="preserve">:  </w:t>
      </w:r>
      <w:r w:rsidRPr="00210336">
        <w:rPr>
          <w:b/>
          <w:i/>
          <w:sz w:val="22"/>
        </w:rPr>
        <w:t xml:space="preserve">Citizen United </w:t>
      </w:r>
      <w:r w:rsidRPr="00210336">
        <w:rPr>
          <w:b/>
          <w:sz w:val="22"/>
        </w:rPr>
        <w:t>protects our First Amendment right of free speech.</w:t>
      </w:r>
    </w:p>
    <w:p w14:paraId="0DF8A362"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rPr>
          <w:b/>
          <w:sz w:val="22"/>
        </w:rPr>
      </w:pPr>
      <w:r w:rsidRPr="00210336">
        <w:rPr>
          <w:b/>
          <w:sz w:val="22"/>
        </w:rPr>
        <w:t>Versus</w:t>
      </w:r>
    </w:p>
    <w:p w14:paraId="16A09A61"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sz w:val="22"/>
        </w:rPr>
      </w:pPr>
      <w:r w:rsidRPr="00210336">
        <w:rPr>
          <w:b/>
          <w:sz w:val="22"/>
        </w:rPr>
        <w:tab/>
      </w:r>
      <w:r w:rsidRPr="00210336">
        <w:rPr>
          <w:b/>
          <w:sz w:val="22"/>
        </w:rPr>
        <w:tab/>
        <w:t>Side B</w:t>
      </w:r>
      <w:r>
        <w:rPr>
          <w:b/>
          <w:sz w:val="22"/>
        </w:rPr>
        <w:t xml:space="preserve"> [Con]</w:t>
      </w:r>
      <w:r w:rsidRPr="00210336">
        <w:rPr>
          <w:b/>
          <w:sz w:val="22"/>
        </w:rPr>
        <w:t xml:space="preserve">:  </w:t>
      </w:r>
      <w:r w:rsidRPr="00210336">
        <w:rPr>
          <w:b/>
          <w:i/>
          <w:sz w:val="22"/>
        </w:rPr>
        <w:t>Citizens United</w:t>
      </w:r>
      <w:r w:rsidRPr="00210336">
        <w:rPr>
          <w:b/>
          <w:sz w:val="22"/>
        </w:rPr>
        <w:t xml:space="preserve"> threatens democracy.</w:t>
      </w:r>
    </w:p>
    <w:p w14:paraId="2A4F426C"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lang w:eastAsia="ja-JP"/>
        </w:rPr>
      </w:pPr>
      <w:r w:rsidRPr="00210336">
        <w:rPr>
          <w:b/>
          <w:sz w:val="22"/>
          <w:lang w:eastAsia="ja-JP"/>
        </w:rPr>
        <w:tab/>
      </w:r>
    </w:p>
    <w:p w14:paraId="3DB3F224"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14:paraId="3B5D1ECD"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r w:rsidRPr="00210336">
        <w:rPr>
          <w:b/>
          <w:sz w:val="22"/>
          <w:u w:val="single"/>
          <w:lang w:eastAsia="ja-JP"/>
        </w:rPr>
        <w:t>Open Forum:</w:t>
      </w:r>
    </w:p>
    <w:p w14:paraId="7E738280"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lang w:eastAsia="ja-JP"/>
        </w:rPr>
      </w:pPr>
    </w:p>
    <w:p w14:paraId="30625526"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lang w:eastAsia="ja-JP"/>
        </w:rPr>
      </w:pPr>
      <w:r w:rsidRPr="00210336">
        <w:rPr>
          <w:sz w:val="22"/>
          <w:lang w:eastAsia="ja-JP"/>
        </w:rPr>
        <w:t>Each student will be assigned to one side of the argument:  in favor of the Electoral College</w:t>
      </w:r>
    </w:p>
    <w:p w14:paraId="476954F7"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u w:val="single"/>
          <w:lang w:eastAsia="ja-JP"/>
        </w:rPr>
      </w:pPr>
      <w:r w:rsidRPr="00210336">
        <w:rPr>
          <w:sz w:val="22"/>
          <w:lang w:eastAsia="ja-JP"/>
        </w:rPr>
        <w:t xml:space="preserve">system or against it.  </w:t>
      </w:r>
      <w:r w:rsidRPr="00210336">
        <w:rPr>
          <w:sz w:val="22"/>
          <w:u w:val="single"/>
          <w:lang w:eastAsia="ja-JP"/>
        </w:rPr>
        <w:t>You personal feelings about this topic are irrelevant for the purpose of this</w:t>
      </w:r>
    </w:p>
    <w:p w14:paraId="2EED707B"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lang w:eastAsia="ja-JP"/>
        </w:rPr>
      </w:pPr>
      <w:r w:rsidRPr="00210336">
        <w:rPr>
          <w:sz w:val="22"/>
          <w:u w:val="single"/>
          <w:lang w:eastAsia="ja-JP"/>
        </w:rPr>
        <w:t>activity!!!!!</w:t>
      </w:r>
      <w:r w:rsidRPr="00210336">
        <w:rPr>
          <w:sz w:val="22"/>
          <w:lang w:eastAsia="ja-JP"/>
        </w:rPr>
        <w:t xml:space="preserve">  </w:t>
      </w:r>
    </w:p>
    <w:p w14:paraId="6600F5F9"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lang w:eastAsia="ja-JP"/>
        </w:rPr>
      </w:pPr>
    </w:p>
    <w:p w14:paraId="4DE942C0" w14:textId="77777777" w:rsidR="007F36C0" w:rsidRPr="00210336" w:rsidRDefault="007F36C0" w:rsidP="007F36C0">
      <w:pPr>
        <w:numPr>
          <w:ilvl w:val="0"/>
          <w:numId w:val="35"/>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 xml:space="preserve">Preparation </w:t>
      </w:r>
      <w:r w:rsidRPr="00210336">
        <w:rPr>
          <w:sz w:val="22"/>
          <w:lang w:eastAsia="ja-JP"/>
        </w:rPr>
        <w:t>(30-45 minutes) – The class will be divided into both large pro or con teams, and subgroups with that.  Each small group will brainstorm as many arguments as possible to support its position.  The group will then choose a leader who will argue the groups class in the formal debate.</w:t>
      </w:r>
    </w:p>
    <w:p w14:paraId="08B28BCE"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2"/>
          <w:lang w:eastAsia="ja-JP"/>
        </w:rPr>
      </w:pPr>
    </w:p>
    <w:p w14:paraId="44AA1F53" w14:textId="77777777" w:rsidR="007F36C0" w:rsidRPr="00210336" w:rsidRDefault="007F36C0" w:rsidP="007F36C0">
      <w:pPr>
        <w:numPr>
          <w:ilvl w:val="0"/>
          <w:numId w:val="35"/>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Opening Statements</w:t>
      </w:r>
      <w:r w:rsidRPr="00210336">
        <w:rPr>
          <w:sz w:val="22"/>
          <w:lang w:eastAsia="ja-JP"/>
        </w:rPr>
        <w:t xml:space="preserve"> (3-4 minutes per team) – Each group presents its side and supporting arguments.</w:t>
      </w:r>
    </w:p>
    <w:p w14:paraId="4D80838D"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2"/>
          <w:lang w:eastAsia="ja-JP"/>
        </w:rPr>
      </w:pPr>
    </w:p>
    <w:p w14:paraId="56438E3D" w14:textId="77777777" w:rsidR="007F36C0" w:rsidRPr="00210336" w:rsidRDefault="007F36C0" w:rsidP="007F36C0">
      <w:pPr>
        <w:numPr>
          <w:ilvl w:val="0"/>
          <w:numId w:val="35"/>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Rebuttal</w:t>
      </w:r>
      <w:r w:rsidRPr="00210336">
        <w:rPr>
          <w:sz w:val="22"/>
          <w:lang w:eastAsia="ja-JP"/>
        </w:rPr>
        <w:t xml:space="preserve"> (open to the whole class) – The debate is then opened up to all participants with the following ground rules:</w:t>
      </w:r>
    </w:p>
    <w:p w14:paraId="78B4A814"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2"/>
          <w:lang w:eastAsia="ja-JP"/>
        </w:rPr>
      </w:pPr>
    </w:p>
    <w:p w14:paraId="45A0F303" w14:textId="77777777" w:rsidR="007F36C0" w:rsidRPr="00210336" w:rsidRDefault="007F36C0" w:rsidP="007F36C0">
      <w:pPr>
        <w:numPr>
          <w:ilvl w:val="0"/>
          <w:numId w:val="37"/>
        </w:numPr>
        <w:tabs>
          <w:tab w:val="left" w:pos="400"/>
          <w:tab w:val="left" w:pos="720"/>
          <w:tab w:val="left" w:pos="144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r w:rsidRPr="00210336">
        <w:rPr>
          <w:sz w:val="22"/>
          <w:lang w:eastAsia="ja-JP"/>
        </w:rPr>
        <w:t>No person may speak twice until everyone has spoken once.</w:t>
      </w:r>
    </w:p>
    <w:p w14:paraId="4A979BB9" w14:textId="77777777" w:rsidR="007F36C0" w:rsidRPr="00210336" w:rsidRDefault="007F36C0" w:rsidP="007F36C0">
      <w:pPr>
        <w:numPr>
          <w:ilvl w:val="0"/>
          <w:numId w:val="37"/>
        </w:numPr>
        <w:tabs>
          <w:tab w:val="left" w:pos="400"/>
          <w:tab w:val="left" w:pos="720"/>
          <w:tab w:val="left" w:pos="144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r w:rsidRPr="00210336">
        <w:rPr>
          <w:sz w:val="22"/>
          <w:lang w:eastAsia="ja-JP"/>
        </w:rPr>
        <w:t>Sides will alternate comments (if pro person speaks a con person must go next).</w:t>
      </w:r>
    </w:p>
    <w:p w14:paraId="353DD5AF" w14:textId="77777777" w:rsidR="007F36C0" w:rsidRPr="00210336" w:rsidRDefault="007F36C0" w:rsidP="007F36C0">
      <w:pPr>
        <w:numPr>
          <w:ilvl w:val="0"/>
          <w:numId w:val="37"/>
        </w:num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r w:rsidRPr="00210336">
        <w:rPr>
          <w:sz w:val="22"/>
          <w:lang w:eastAsia="ja-JP"/>
        </w:rPr>
        <w:t>The speaker will choose the next person.</w:t>
      </w:r>
    </w:p>
    <w:p w14:paraId="203B6D5F"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p>
    <w:p w14:paraId="22DFA457"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u w:val="single"/>
          <w:lang w:eastAsia="ja-JP"/>
        </w:rPr>
      </w:pPr>
    </w:p>
    <w:p w14:paraId="78B05460"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lang w:eastAsia="ja-JP"/>
        </w:rPr>
      </w:pPr>
      <w:r w:rsidRPr="00210336">
        <w:rPr>
          <w:b/>
          <w:sz w:val="22"/>
          <w:u w:val="single"/>
          <w:lang w:eastAsia="ja-JP"/>
        </w:rPr>
        <w:t>Assessment</w:t>
      </w:r>
      <w:r w:rsidRPr="00210336">
        <w:rPr>
          <w:b/>
          <w:sz w:val="22"/>
          <w:lang w:eastAsia="ja-JP"/>
        </w:rPr>
        <w:t>:</w:t>
      </w:r>
    </w:p>
    <w:p w14:paraId="1FA1DE9D"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lang w:eastAsia="ja-JP"/>
        </w:rPr>
      </w:pPr>
    </w:p>
    <w:p w14:paraId="1FE5EAB4" w14:textId="77777777" w:rsidR="007F36C0" w:rsidRPr="00210336" w:rsidRDefault="007F36C0" w:rsidP="00C2008D">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At the end of class, each student will be given a grade based on the quality of her/his participation in the open forum (see attached Open Forum Assessment Rubric)</w:t>
      </w:r>
    </w:p>
    <w:p w14:paraId="5269C1AC" w14:textId="77777777" w:rsidR="007F36C0" w:rsidRPr="00210336" w:rsidRDefault="007F36C0">
      <w:pPr>
        <w:rPr>
          <w:sz w:val="22"/>
          <w:lang w:eastAsia="ja-JP"/>
        </w:rPr>
      </w:pPr>
    </w:p>
    <w:p w14:paraId="3E37CBDC" w14:textId="77777777" w:rsidR="007F36C0" w:rsidRPr="00210336" w:rsidRDefault="007F36C0">
      <w:pPr>
        <w:rPr>
          <w:sz w:val="22"/>
          <w:lang w:eastAsia="ja-JP"/>
        </w:rPr>
      </w:pPr>
    </w:p>
    <w:p w14:paraId="7D9491BB" w14:textId="77777777" w:rsidR="007F36C0" w:rsidRPr="00210336" w:rsidRDefault="007F36C0">
      <w:pPr>
        <w:rPr>
          <w:sz w:val="22"/>
          <w:lang w:eastAsia="ja-JP"/>
        </w:rPr>
      </w:pPr>
    </w:p>
    <w:p w14:paraId="47A7B8D5" w14:textId="77777777" w:rsidR="007F36C0" w:rsidRDefault="007F36C0">
      <w:pPr>
        <w:rPr>
          <w:sz w:val="22"/>
          <w:lang w:eastAsia="ja-JP"/>
        </w:rPr>
      </w:pPr>
    </w:p>
    <w:p w14:paraId="086A8DA3" w14:textId="77777777" w:rsidR="007F36C0" w:rsidRPr="00210336" w:rsidRDefault="007F36C0">
      <w:pPr>
        <w:rPr>
          <w:sz w:val="22"/>
          <w:lang w:eastAsia="ja-JP"/>
        </w:rPr>
      </w:pPr>
    </w:p>
    <w:p w14:paraId="7AC859E9" w14:textId="77777777" w:rsidR="007F36C0" w:rsidRDefault="007F36C0">
      <w:pPr>
        <w:rPr>
          <w:b/>
          <w:sz w:val="22"/>
          <w:u w:val="single"/>
          <w:lang w:eastAsia="ja-JP"/>
        </w:rPr>
      </w:pPr>
    </w:p>
    <w:p w14:paraId="732E4C95" w14:textId="77777777" w:rsidR="007F36C0" w:rsidRDefault="007F36C0">
      <w:pPr>
        <w:rPr>
          <w:b/>
          <w:sz w:val="22"/>
          <w:u w:val="single"/>
          <w:lang w:eastAsia="ja-JP"/>
        </w:rPr>
      </w:pPr>
    </w:p>
    <w:p w14:paraId="523CE398" w14:textId="77777777" w:rsidR="007F36C0" w:rsidRDefault="007F36C0">
      <w:pPr>
        <w:rPr>
          <w:b/>
          <w:sz w:val="22"/>
          <w:u w:val="single"/>
          <w:lang w:eastAsia="ja-JP"/>
        </w:rPr>
      </w:pPr>
    </w:p>
    <w:p w14:paraId="04F4149D" w14:textId="77777777" w:rsidR="007F36C0" w:rsidRPr="00210336" w:rsidRDefault="007F36C0">
      <w:pPr>
        <w:rPr>
          <w:sz w:val="22"/>
          <w:lang w:eastAsia="ja-JP"/>
        </w:rPr>
      </w:pPr>
    </w:p>
    <w:p w14:paraId="22C78F12" w14:textId="77777777" w:rsidR="007F36C0" w:rsidRPr="00210336" w:rsidRDefault="007F36C0">
      <w:pPr>
        <w:rPr>
          <w:sz w:val="22"/>
          <w:lang w:eastAsia="ja-JP"/>
        </w:rPr>
      </w:pPr>
    </w:p>
    <w:p w14:paraId="5CC87CAE" w14:textId="77777777" w:rsidR="007F36C0" w:rsidRPr="00210336" w:rsidRDefault="007F36C0">
      <w:pPr>
        <w:rPr>
          <w:sz w:val="22"/>
          <w:lang w:eastAsia="ja-JP"/>
        </w:rPr>
      </w:pPr>
    </w:p>
    <w:p w14:paraId="12640292" w14:textId="77777777" w:rsidR="007F36C0" w:rsidRDefault="007F36C0" w:rsidP="00C2008D">
      <w:pPr>
        <w:pStyle w:val="z-TopofForm"/>
        <w:rPr>
          <w:b/>
          <w:lang w:eastAsia="ja-JP"/>
        </w:rPr>
      </w:pPr>
    </w:p>
    <w:p w14:paraId="21C348F9" w14:textId="77777777" w:rsidR="007F36C0" w:rsidRPr="00210336" w:rsidRDefault="007F36C0" w:rsidP="00C2008D">
      <w:pPr>
        <w:pStyle w:val="z-TopofForm"/>
        <w:rPr>
          <w:b/>
          <w:lang w:eastAsia="ja-JP"/>
        </w:rPr>
      </w:pPr>
    </w:p>
    <w:p w14:paraId="5BD33932" w14:textId="77777777" w:rsidR="007F36C0" w:rsidRPr="00210336" w:rsidRDefault="007F36C0" w:rsidP="00C2008D">
      <w:pPr>
        <w:pStyle w:val="z-TopofForm"/>
        <w:jc w:val="center"/>
        <w:rPr>
          <w:b/>
          <w:u w:val="single"/>
          <w:lang w:eastAsia="ja-JP"/>
        </w:rPr>
      </w:pPr>
      <w:r w:rsidRPr="00210336">
        <w:rPr>
          <w:b/>
          <w:lang w:eastAsia="ja-JP"/>
        </w:rPr>
        <w:t>Open Forum Assessment Rubric</w:t>
      </w:r>
    </w:p>
    <w:p w14:paraId="51460A9B" w14:textId="77777777" w:rsidR="007F36C0" w:rsidRPr="00210336" w:rsidRDefault="007F36C0">
      <w:pPr>
        <w:pStyle w:val="z-TopofForm"/>
        <w:jc w:val="center"/>
        <w:rPr>
          <w:b/>
          <w:lang w:eastAsia="ja-JP"/>
        </w:rPr>
      </w:pPr>
    </w:p>
    <w:p w14:paraId="0711B52D" w14:textId="77777777" w:rsidR="007F36C0" w:rsidRPr="00210336" w:rsidRDefault="007F36C0">
      <w:pPr>
        <w:pStyle w:val="z-TopofForm"/>
        <w:jc w:val="center"/>
        <w:rPr>
          <w:b/>
          <w:lang w:eastAsia="ja-JP"/>
        </w:rPr>
      </w:pPr>
    </w:p>
    <w:p w14:paraId="4D604328" w14:textId="77777777" w:rsidR="007F36C0" w:rsidRPr="00210336" w:rsidRDefault="007F36C0" w:rsidP="00C2008D">
      <w:pPr>
        <w:pStyle w:val="z-TopofForm"/>
        <w:tabs>
          <w:tab w:val="left" w:pos="540"/>
        </w:tabs>
        <w:spacing w:line="360" w:lineRule="auto"/>
        <w:rPr>
          <w:b/>
          <w:sz w:val="20"/>
          <w:lang w:eastAsia="ja-JP"/>
        </w:rPr>
      </w:pPr>
      <w:r w:rsidRPr="00210336">
        <w:rPr>
          <w:b/>
          <w:sz w:val="20"/>
          <w:lang w:eastAsia="ja-JP"/>
        </w:rPr>
        <w:t>Participant’s Name:</w:t>
      </w:r>
      <w:r w:rsidRPr="00210336">
        <w:rPr>
          <w:b/>
          <w:sz w:val="20"/>
          <w:u w:val="single"/>
          <w:lang w:eastAsia="ja-JP"/>
        </w:rPr>
        <w:t xml:space="preserve"> </w:t>
      </w:r>
      <w:r w:rsidRPr="00210336">
        <w:rPr>
          <w:b/>
          <w:sz w:val="20"/>
          <w:lang w:eastAsia="ja-JP"/>
        </w:rPr>
        <w:t xml:space="preserve"> _____________________________________</w:t>
      </w:r>
      <w:r>
        <w:rPr>
          <w:b/>
          <w:sz w:val="20"/>
          <w:lang w:eastAsia="ja-JP"/>
        </w:rPr>
        <w:t xml:space="preserve">_____________  </w:t>
      </w:r>
      <w:r w:rsidRPr="00210336">
        <w:rPr>
          <w:b/>
          <w:sz w:val="20"/>
          <w:lang w:eastAsia="ja-JP"/>
        </w:rPr>
        <w:t>Date: __________________________</w:t>
      </w:r>
    </w:p>
    <w:p w14:paraId="00FD3E23" w14:textId="77777777" w:rsidR="007F36C0" w:rsidRPr="00210336" w:rsidRDefault="007F36C0" w:rsidP="00C2008D">
      <w:pPr>
        <w:pStyle w:val="z-TopofForm"/>
        <w:tabs>
          <w:tab w:val="left" w:pos="540"/>
        </w:tabs>
        <w:spacing w:line="360" w:lineRule="auto"/>
        <w:rPr>
          <w:b/>
          <w:sz w:val="20"/>
          <w:lang w:eastAsia="ja-JP"/>
        </w:rPr>
      </w:pPr>
      <w:r w:rsidRPr="00210336">
        <w:rPr>
          <w:b/>
          <w:sz w:val="20"/>
          <w:lang w:eastAsia="ja-JP"/>
        </w:rPr>
        <w:t>Debate Topic:</w:t>
      </w:r>
      <w:r>
        <w:rPr>
          <w:b/>
          <w:sz w:val="20"/>
          <w:lang w:eastAsia="ja-JP"/>
        </w:rPr>
        <w:t xml:space="preserve"> </w:t>
      </w:r>
      <w:r w:rsidRPr="00210336">
        <w:rPr>
          <w:b/>
          <w:sz w:val="20"/>
          <w:lang w:eastAsia="ja-JP"/>
        </w:rPr>
        <w:t>_________________________________________________________________________</w:t>
      </w:r>
      <w:r>
        <w:rPr>
          <w:b/>
          <w:sz w:val="20"/>
          <w:lang w:eastAsia="ja-JP"/>
        </w:rPr>
        <w:t xml:space="preserve">_______________    </w:t>
      </w:r>
    </w:p>
    <w:p w14:paraId="0E4567B6" w14:textId="77777777" w:rsidR="007F36C0" w:rsidRPr="00210336" w:rsidRDefault="007F36C0">
      <w:pPr>
        <w:pStyle w:val="z-TopofForm"/>
        <w:rPr>
          <w:b/>
          <w:sz w:val="20"/>
          <w:lang w:eastAsia="ja-JP"/>
        </w:rPr>
      </w:pPr>
      <w:r w:rsidRPr="00210336">
        <w:rPr>
          <w:b/>
          <w:sz w:val="20"/>
          <w:lang w:eastAsia="ja-JP"/>
        </w:rPr>
        <w:tab/>
      </w:r>
      <w:r w:rsidRPr="00210336">
        <w:rPr>
          <w:b/>
          <w:sz w:val="20"/>
          <w:lang w:eastAsia="ja-JP"/>
        </w:rPr>
        <w:tab/>
      </w:r>
    </w:p>
    <w:p w14:paraId="17A85DEE" w14:textId="77777777" w:rsidR="007F36C0" w:rsidRPr="00210336" w:rsidRDefault="007F36C0">
      <w:pPr>
        <w:pStyle w:val="z-TopofForm"/>
        <w:ind w:firstLine="1280"/>
        <w:rPr>
          <w:b/>
          <w:sz w:val="20"/>
          <w:lang w:eastAsia="ja-JP"/>
        </w:rPr>
      </w:pPr>
    </w:p>
    <w:p w14:paraId="312823E7" w14:textId="77777777" w:rsidR="007F36C0" w:rsidRPr="00210336" w:rsidRDefault="000329D5">
      <w:pPr>
        <w:pStyle w:val="z-TopofForm"/>
        <w:tabs>
          <w:tab w:val="left" w:pos="3960"/>
          <w:tab w:val="left" w:pos="6100"/>
        </w:tabs>
        <w:rPr>
          <w:b/>
          <w:lang w:eastAsia="ja-JP"/>
        </w:rPr>
      </w:pPr>
      <w:r>
        <w:rPr>
          <w:noProof/>
        </w:rPr>
        <w:drawing>
          <wp:anchor distT="0" distB="0" distL="114300" distR="114300" simplePos="0" relativeHeight="251670528" behindDoc="0" locked="0" layoutInCell="1" allowOverlap="1" wp14:anchorId="79DC34AB" wp14:editId="0FDD7770">
            <wp:simplePos x="0" y="0"/>
            <wp:positionH relativeFrom="column">
              <wp:posOffset>3251835</wp:posOffset>
            </wp:positionH>
            <wp:positionV relativeFrom="paragraph">
              <wp:posOffset>15240</wp:posOffset>
            </wp:positionV>
            <wp:extent cx="342900" cy="283845"/>
            <wp:effectExtent l="19050" t="0" r="0" b="0"/>
            <wp:wrapTight wrapText="bothSides">
              <wp:wrapPolygon edited="0">
                <wp:start x="-1200" y="0"/>
                <wp:lineTo x="-1200" y="20295"/>
                <wp:lineTo x="21600" y="20295"/>
                <wp:lineTo x="21600" y="0"/>
                <wp:lineTo x="-1200" y="0"/>
              </wp:wrapPolygon>
            </wp:wrapTight>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3"/>
                    <a:srcRect/>
                    <a:stretch>
                      <a:fillRect/>
                    </a:stretch>
                  </pic:blipFill>
                  <pic:spPr bwMode="auto">
                    <a:xfrm>
                      <a:off x="0" y="0"/>
                      <a:ext cx="342900" cy="283845"/>
                    </a:xfrm>
                    <a:prstGeom prst="rect">
                      <a:avLst/>
                    </a:prstGeom>
                    <a:noFill/>
                    <a:ln w="9525">
                      <a:noFill/>
                      <a:miter lim="800000"/>
                      <a:headEnd/>
                      <a:tailEnd/>
                    </a:ln>
                  </pic:spPr>
                </pic:pic>
              </a:graphicData>
            </a:graphic>
          </wp:anchor>
        </w:drawing>
      </w:r>
      <w:r w:rsidR="007F36C0" w:rsidRPr="00210336">
        <w:rPr>
          <w:b/>
          <w:lang w:eastAsia="ja-JP"/>
        </w:rPr>
        <w:tab/>
        <w:t xml:space="preserve">Grade = </w:t>
      </w:r>
    </w:p>
    <w:p w14:paraId="6BF62C18" w14:textId="77777777" w:rsidR="007F36C0" w:rsidRPr="00210336" w:rsidRDefault="007F36C0" w:rsidP="00C2008D">
      <w:pPr>
        <w:pStyle w:val="z-TopofForm"/>
        <w:tabs>
          <w:tab w:val="left" w:pos="4340"/>
          <w:tab w:val="left" w:pos="6100"/>
        </w:tabs>
        <w:jc w:val="center"/>
        <w:rPr>
          <w:b/>
          <w:sz w:val="22"/>
          <w:u w:val="single"/>
          <w:lang w:eastAsia="ja-JP"/>
        </w:rPr>
      </w:pPr>
      <w:r w:rsidRPr="00210336">
        <w:rPr>
          <w:b/>
          <w:sz w:val="22"/>
          <w:lang w:eastAsia="ja-JP"/>
        </w:rPr>
        <w:t xml:space="preserve">                              </w:t>
      </w:r>
    </w:p>
    <w:p w14:paraId="5E068EBD" w14:textId="77777777" w:rsidR="007F36C0" w:rsidRPr="00210336" w:rsidRDefault="007F36C0">
      <w:pPr>
        <w:pStyle w:val="z-TopofForm"/>
        <w:tabs>
          <w:tab w:val="left" w:pos="5340"/>
        </w:tabs>
        <w:rPr>
          <w:b/>
          <w:sz w:val="20"/>
          <w:u w:val="single"/>
          <w:lang w:eastAsia="ja-JP"/>
        </w:rPr>
      </w:pPr>
    </w:p>
    <w:p w14:paraId="3C9ECE30" w14:textId="77777777" w:rsidR="007F36C0" w:rsidRPr="00210336" w:rsidRDefault="007F36C0" w:rsidP="00C2008D">
      <w:pPr>
        <w:pBdr>
          <w:top w:val="single" w:sz="4" w:space="1" w:color="auto"/>
          <w:left w:val="single" w:sz="4" w:space="4" w:color="auto"/>
          <w:bottom w:val="single" w:sz="4" w:space="1" w:color="auto"/>
          <w:right w:val="single" w:sz="4" w:space="4" w:color="auto"/>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sz w:val="18"/>
          <w:lang w:eastAsia="ja-JP"/>
        </w:rPr>
      </w:pPr>
      <w:r w:rsidRPr="00210336">
        <w:rPr>
          <w:b/>
          <w:sz w:val="18"/>
          <w:lang w:eastAsia="ja-JP"/>
        </w:rPr>
        <w:t>Grading Rubric:  5 = A+ - A;   4 = A- -B+;   3 = B - B-;   2 = C+ - C;   1 = C- - D-; 0 = F</w:t>
      </w:r>
    </w:p>
    <w:p w14:paraId="3358E600" w14:textId="77777777" w:rsidR="007F36C0" w:rsidRPr="00210336" w:rsidRDefault="007F36C0" w:rsidP="00C2008D">
      <w:pPr>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0" w:hanging="320"/>
        <w:rPr>
          <w:sz w:val="18"/>
          <w:u w:val="single"/>
          <w:lang w:eastAsia="ja-JP"/>
        </w:rPr>
      </w:pPr>
    </w:p>
    <w:p w14:paraId="747C4A50"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lang w:eastAsia="ja-JP"/>
        </w:rPr>
      </w:pPr>
      <w:r w:rsidRPr="00210336">
        <w:rPr>
          <w:b/>
          <w:sz w:val="18"/>
          <w:lang w:eastAsia="ja-JP"/>
        </w:rPr>
        <w:t>5</w:t>
      </w:r>
      <w:r w:rsidRPr="00210336">
        <w:rPr>
          <w:sz w:val="18"/>
          <w:lang w:eastAsia="ja-JP"/>
        </w:rPr>
        <w:tab/>
        <w:t>Demonstrates superior knowledge of assigned side of the issue, as well as understanding of the other side; uses numerous specific details, examples and evidence from the relevant sources; very effectively applies outside information and insight to the discussion; shows outstanding analytical skills; exhibits very high degree of focus on the task at hand.</w:t>
      </w:r>
    </w:p>
    <w:p w14:paraId="5F3BE7BB"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lang w:eastAsia="ja-JP"/>
        </w:rPr>
      </w:pPr>
    </w:p>
    <w:p w14:paraId="1835D6C4"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lang w:eastAsia="ja-JP"/>
        </w:rPr>
      </w:pPr>
      <w:r w:rsidRPr="00210336">
        <w:rPr>
          <w:b/>
          <w:sz w:val="18"/>
          <w:lang w:eastAsia="ja-JP"/>
        </w:rPr>
        <w:t>4</w:t>
      </w:r>
      <w:r w:rsidRPr="00210336">
        <w:rPr>
          <w:sz w:val="18"/>
          <w:lang w:eastAsia="ja-JP"/>
        </w:rPr>
        <w:tab/>
        <w:t>Demonstrates very good knowledge of assigned side of the issue; uses a number details, specific examples and evidence from relevant sources; effectively applies outside information and insight to the discussion; shows very good analytical skills; exhibits a high degree of focus on the task at hand.</w:t>
      </w:r>
    </w:p>
    <w:p w14:paraId="647CCAE8"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lang w:eastAsia="ja-JP"/>
        </w:rPr>
      </w:pPr>
    </w:p>
    <w:p w14:paraId="22811ED8"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lang w:eastAsia="ja-JP"/>
        </w:rPr>
      </w:pPr>
      <w:r w:rsidRPr="00210336">
        <w:rPr>
          <w:b/>
          <w:sz w:val="18"/>
          <w:lang w:eastAsia="ja-JP"/>
        </w:rPr>
        <w:t>3</w:t>
      </w:r>
      <w:r w:rsidRPr="00210336">
        <w:rPr>
          <w:sz w:val="18"/>
          <w:lang w:eastAsia="ja-JP"/>
        </w:rPr>
        <w:tab/>
        <w:t>Demonstrates knowledge of assigned side of the issue; uses some details and specific examples and evidence from the article as well as outside information; applies outside information and insight to the discussion; shows good analytical skills; exhibits good degree of focus on the task at hand.</w:t>
      </w:r>
    </w:p>
    <w:p w14:paraId="4E8901E9"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lang w:eastAsia="ja-JP"/>
        </w:rPr>
      </w:pPr>
    </w:p>
    <w:p w14:paraId="791B1F62"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lang w:eastAsia="ja-JP"/>
        </w:rPr>
      </w:pPr>
      <w:r w:rsidRPr="00210336">
        <w:rPr>
          <w:b/>
          <w:sz w:val="18"/>
          <w:lang w:eastAsia="ja-JP"/>
        </w:rPr>
        <w:t>2</w:t>
      </w:r>
      <w:r w:rsidRPr="00210336">
        <w:rPr>
          <w:sz w:val="18"/>
          <w:lang w:eastAsia="ja-JP"/>
        </w:rPr>
        <w:tab/>
        <w:t>Demonstrates general knowledge of assigned issue; uses relatively few details and specific examples; applies little outside information and insight to the discussion; shows fair analytical skills; somewhat unfocused on the task at hand.</w:t>
      </w:r>
    </w:p>
    <w:p w14:paraId="208FE758"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lang w:eastAsia="ja-JP"/>
        </w:rPr>
      </w:pPr>
      <w:r w:rsidRPr="00210336">
        <w:rPr>
          <w:sz w:val="18"/>
          <w:lang w:eastAsia="ja-JP"/>
        </w:rPr>
        <w:t xml:space="preserve"> </w:t>
      </w:r>
      <w:r w:rsidRPr="00210336">
        <w:rPr>
          <w:sz w:val="18"/>
          <w:lang w:eastAsia="ja-JP"/>
        </w:rPr>
        <w:tab/>
      </w:r>
      <w:r w:rsidRPr="00210336">
        <w:rPr>
          <w:sz w:val="18"/>
          <w:lang w:eastAsia="ja-JP"/>
        </w:rPr>
        <w:tab/>
      </w:r>
      <w:r w:rsidRPr="00210336">
        <w:rPr>
          <w:sz w:val="18"/>
          <w:lang w:eastAsia="ja-JP"/>
        </w:rPr>
        <w:tab/>
      </w:r>
      <w:r w:rsidRPr="00210336">
        <w:rPr>
          <w:sz w:val="18"/>
          <w:lang w:eastAsia="ja-JP"/>
        </w:rPr>
        <w:tab/>
      </w:r>
      <w:r w:rsidRPr="00210336">
        <w:rPr>
          <w:sz w:val="18"/>
          <w:lang w:eastAsia="ja-JP"/>
        </w:rPr>
        <w:tab/>
      </w:r>
    </w:p>
    <w:p w14:paraId="4BAACE72"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lang w:eastAsia="ja-JP"/>
        </w:rPr>
      </w:pPr>
      <w:r w:rsidRPr="00210336">
        <w:rPr>
          <w:b/>
          <w:sz w:val="18"/>
          <w:lang w:eastAsia="ja-JP"/>
        </w:rPr>
        <w:t>1</w:t>
      </w:r>
      <w:r w:rsidRPr="00210336">
        <w:rPr>
          <w:sz w:val="18"/>
          <w:lang w:eastAsia="ja-JP"/>
        </w:rPr>
        <w:tab/>
        <w:t>Little knowledge of content demonstrated; unprepared; very little participation.</w:t>
      </w:r>
    </w:p>
    <w:p w14:paraId="72BEBD15"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lang w:eastAsia="ja-JP"/>
        </w:rPr>
      </w:pPr>
    </w:p>
    <w:p w14:paraId="1A68CE62"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lang w:eastAsia="ja-JP"/>
        </w:rPr>
      </w:pPr>
      <w:r w:rsidRPr="00210336">
        <w:rPr>
          <w:b/>
          <w:sz w:val="18"/>
          <w:lang w:eastAsia="ja-JP"/>
        </w:rPr>
        <w:t>0</w:t>
      </w:r>
      <w:r w:rsidRPr="00210336">
        <w:rPr>
          <w:sz w:val="18"/>
          <w:lang w:eastAsia="ja-JP"/>
        </w:rPr>
        <w:tab/>
        <w:t>Did not participate</w:t>
      </w:r>
    </w:p>
    <w:p w14:paraId="41C253E7"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lang w:eastAsia="ja-JP"/>
        </w:rPr>
      </w:pPr>
    </w:p>
    <w:p w14:paraId="571997A3" w14:textId="77777777" w:rsidR="007F36C0" w:rsidRPr="00210336" w:rsidRDefault="007F36C0" w:rsidP="00C200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sz w:val="18"/>
          <w:u w:val="single"/>
          <w:lang w:eastAsia="ja-JP"/>
        </w:rPr>
      </w:pPr>
    </w:p>
    <w:p w14:paraId="0BDB3670" w14:textId="77777777" w:rsidR="007F36C0" w:rsidRPr="00210336" w:rsidRDefault="007F36C0" w:rsidP="00C2008D">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73C42194" w14:textId="77777777" w:rsidR="007F36C0" w:rsidRPr="00210336" w:rsidRDefault="007F36C0" w:rsidP="00C2008D">
      <w:pPr>
        <w:pBdr>
          <w:top w:val="single" w:sz="4" w:space="1" w:color="auto"/>
          <w:left w:val="single" w:sz="4" w:space="4" w:color="auto"/>
          <w:bottom w:val="single" w:sz="4" w:space="1" w:color="auto"/>
          <w:right w:val="single" w:sz="4" w:space="4" w:color="auto"/>
        </w:pBdr>
        <w:tabs>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lang w:eastAsia="ja-JP"/>
        </w:rPr>
      </w:pPr>
      <w:r w:rsidRPr="00210336">
        <w:rPr>
          <w:b/>
          <w:sz w:val="20"/>
          <w:lang w:eastAsia="ja-JP"/>
        </w:rPr>
        <w:t>Feedback and Comments:</w:t>
      </w:r>
    </w:p>
    <w:p w14:paraId="46492220" w14:textId="77777777" w:rsidR="007F36C0" w:rsidRPr="00210336" w:rsidRDefault="007F36C0" w:rsidP="00C2008D">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jc w:val="center"/>
        <w:rPr>
          <w:b/>
          <w:sz w:val="20"/>
          <w:u w:val="single"/>
          <w:lang w:eastAsia="ja-JP"/>
        </w:rPr>
      </w:pPr>
    </w:p>
    <w:p w14:paraId="7EAF0D19" w14:textId="77777777" w:rsidR="007F36C0" w:rsidRPr="00210336" w:rsidRDefault="003C4076" w:rsidP="00C2008D">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jc w:val="center"/>
        <w:rPr>
          <w:b/>
          <w:sz w:val="20"/>
          <w:u w:val="single"/>
          <w:lang w:eastAsia="ja-JP"/>
        </w:rPr>
      </w:pPr>
      <w:r>
        <w:rPr>
          <w:b/>
          <w:sz w:val="20"/>
          <w:u w:val="single"/>
        </w:rPr>
        <w:pict w14:anchorId="3E3BCC25">
          <v:rect id="_x0000_s1383" style="position:absolute;left:0;text-align:left;margin-left:31.05pt;margin-top:-.55pt;width:449.6pt;height:215.6pt;z-index:251671552"/>
        </w:pict>
      </w:r>
    </w:p>
    <w:p w14:paraId="1C96725E" w14:textId="77777777" w:rsidR="007F36C0" w:rsidRPr="00210336" w:rsidRDefault="007F36C0" w:rsidP="00C2008D">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jc w:val="center"/>
        <w:rPr>
          <w:b/>
          <w:sz w:val="20"/>
          <w:u w:val="single"/>
          <w:lang w:eastAsia="ja-JP"/>
        </w:rPr>
      </w:pPr>
    </w:p>
    <w:p w14:paraId="52AE4468"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028335D5"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7EB4DD01"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7B8F6B25"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480E5E0E"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6A3B236A"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79CA7BA9"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67F700A6"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09E0BCB2"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0DB3AAB8"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40A91535"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319F6D38"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4C2DC473" w14:textId="77777777" w:rsidR="007F36C0" w:rsidRPr="00210336" w:rsidRDefault="007F36C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 w:hanging="240"/>
        <w:rPr>
          <w:b/>
          <w:sz w:val="20"/>
          <w:u w:val="single"/>
          <w:lang w:eastAsia="ja-JP"/>
        </w:rPr>
      </w:pPr>
    </w:p>
    <w:p w14:paraId="12D65815" w14:textId="77777777" w:rsidR="007F36C0" w:rsidRPr="00210336" w:rsidRDefault="007F36C0" w:rsidP="00C2008D">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18"/>
          <w:lang w:eastAsia="ja-JP"/>
        </w:rPr>
      </w:pPr>
    </w:p>
    <w:p w14:paraId="43FDCB1C" w14:textId="77777777" w:rsidR="007F36C0" w:rsidRPr="00210336" w:rsidRDefault="007F36C0" w:rsidP="00C2008D"/>
    <w:p w14:paraId="7A65D4D3" w14:textId="77777777" w:rsidR="007F36C0" w:rsidRPr="00210336" w:rsidRDefault="007F36C0">
      <w:pPr>
        <w:rPr>
          <w:sz w:val="22"/>
          <w:lang w:eastAsia="ja-JP"/>
        </w:rPr>
      </w:pPr>
    </w:p>
    <w:p w14:paraId="2FA292D2" w14:textId="77777777" w:rsidR="007F36C0" w:rsidRDefault="007F36C0" w:rsidP="007A4053">
      <w:pPr>
        <w:rPr>
          <w:rFonts w:ascii="Times New Roman" w:hAnsi="Times New Roman"/>
          <w:sz w:val="26"/>
        </w:rPr>
      </w:pPr>
    </w:p>
    <w:p w14:paraId="0AE758FC" w14:textId="77777777" w:rsidR="00205207" w:rsidRDefault="00205207" w:rsidP="007A4053">
      <w:pPr>
        <w:rPr>
          <w:rFonts w:ascii="Times New Roman" w:hAnsi="Times New Roman"/>
          <w:sz w:val="26"/>
        </w:rPr>
      </w:pPr>
    </w:p>
    <w:p w14:paraId="684D7517" w14:textId="77777777" w:rsidR="00205207" w:rsidRDefault="00205207" w:rsidP="007A4053">
      <w:pPr>
        <w:rPr>
          <w:rFonts w:ascii="Times New Roman" w:hAnsi="Times New Roman"/>
          <w:sz w:val="26"/>
        </w:rPr>
      </w:pPr>
    </w:p>
    <w:p w14:paraId="7E91E05F" w14:textId="77777777" w:rsidR="00C2008D" w:rsidRDefault="00C2008D" w:rsidP="007A4053">
      <w:pPr>
        <w:rPr>
          <w:rFonts w:ascii="Times New Roman" w:hAnsi="Times New Roman"/>
          <w:sz w:val="26"/>
        </w:rPr>
        <w:sectPr w:rsidR="00C2008D" w:rsidSect="007F36C0">
          <w:pgSz w:w="12240" w:h="15840" w:code="1"/>
          <w:pgMar w:top="1008" w:right="1008" w:bottom="1008" w:left="1008" w:header="720" w:footer="720" w:gutter="0"/>
          <w:cols w:space="720" w:equalWidth="0">
            <w:col w:w="10224" w:space="720"/>
          </w:cols>
          <w:titlePg/>
          <w:docGrid w:linePitch="360"/>
        </w:sectPr>
      </w:pPr>
    </w:p>
    <w:p w14:paraId="3D59A7BB" w14:textId="77777777" w:rsidR="00206189" w:rsidRDefault="003C4076" w:rsidP="007A4053">
      <w:pPr>
        <w:rPr>
          <w:rFonts w:ascii="Times New Roman" w:hAnsi="Times New Roman"/>
          <w:noProof/>
          <w:sz w:val="26"/>
        </w:rPr>
      </w:pPr>
      <w:r>
        <w:rPr>
          <w:rFonts w:ascii="Times New Roman" w:hAnsi="Times New Roman"/>
          <w:noProof/>
          <w:sz w:val="26"/>
        </w:rPr>
        <w:lastRenderedPageBreak/>
        <w:pict w14:anchorId="171373B9">
          <v:shapetype id="_x0000_t202" coordsize="21600,21600" o:spt="202" path="m,l,21600r21600,l21600,xe">
            <v:stroke joinstyle="miter"/>
            <v:path gradientshapeok="t" o:connecttype="rect"/>
          </v:shapetype>
          <v:shape id="_x0000_s1391" type="#_x0000_t202" style="position:absolute;margin-left:168pt;margin-top:-9pt;width:354pt;height:45pt;z-index:251675648;mso-wrap-edited:f" wrapcoords="0 0 21600 0 21600 21600 0 21600 0 0" filled="f" stroked="f">
            <v:fill o:detectmouseclick="t"/>
            <v:textbox inset=",7.2pt,,7.2pt">
              <w:txbxContent>
                <w:p w14:paraId="3817C1B9" w14:textId="77777777" w:rsidR="00206189" w:rsidRPr="00B55D51" w:rsidRDefault="00206189" w:rsidP="00206189">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mallCaps/>
                      <w:sz w:val="26"/>
                      <w:lang w:eastAsia="ja-JP"/>
                    </w:rPr>
                  </w:pPr>
                  <w:r w:rsidRPr="00B55D51">
                    <w:rPr>
                      <w:rFonts w:ascii="Times New Roman" w:hAnsi="Times New Roman"/>
                      <w:b/>
                      <w:i/>
                      <w:smallCaps/>
                      <w:sz w:val="26"/>
                      <w:lang w:eastAsia="ja-JP"/>
                    </w:rPr>
                    <w:t>Citizen United v. F.E.C.</w:t>
                  </w:r>
                  <w:r w:rsidRPr="00B55D51">
                    <w:rPr>
                      <w:rFonts w:ascii="Times New Roman" w:hAnsi="Times New Roman"/>
                      <w:b/>
                      <w:smallCaps/>
                      <w:sz w:val="26"/>
                      <w:lang w:eastAsia="ja-JP"/>
                    </w:rPr>
                    <w:t xml:space="preserve"> </w:t>
                  </w:r>
                  <w:r>
                    <w:rPr>
                      <w:rFonts w:ascii="Times New Roman" w:hAnsi="Times New Roman"/>
                      <w:b/>
                      <w:smallCaps/>
                      <w:sz w:val="26"/>
                      <w:lang w:eastAsia="ja-JP"/>
                    </w:rPr>
                    <w:t>Open Forum</w:t>
                  </w:r>
                </w:p>
                <w:p w14:paraId="026FAD34" w14:textId="77777777" w:rsidR="00206189" w:rsidRDefault="00206189" w:rsidP="00206189">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lang w:eastAsia="ja-JP"/>
                    </w:rPr>
                  </w:pPr>
                  <w:r>
                    <w:rPr>
                      <w:rFonts w:ascii="Times New Roman" w:hAnsi="Times New Roman"/>
                      <w:b/>
                      <w:lang w:eastAsia="ja-JP"/>
                    </w:rPr>
                    <w:t>Source Analysis Graphic Organizer</w:t>
                  </w:r>
                </w:p>
                <w:p w14:paraId="115452F3" w14:textId="77777777" w:rsidR="00206189" w:rsidRDefault="00206189"/>
              </w:txbxContent>
            </v:textbox>
          </v:shape>
        </w:pict>
      </w:r>
      <w:r>
        <w:rPr>
          <w:noProof/>
        </w:rPr>
        <w:pict w14:anchorId="604B303C">
          <v:shape id="Text Box 1" o:spid="_x0000_s1392" type="#_x0000_t202" style="position:absolute;margin-left:624pt;margin-top:-9pt;width:81pt;height:27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on5rECAADB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qF3&#10;GAnSQose2GDQrRxQaKvTdzoDp/sO3MwA29bTMtXdnSy/aiTkqiZix26Ukn3NCIXs3E1/cnXE0RZk&#10;23+QFMKQvZEOaKhUawGhGAjQoUuP587YVEobMoiSRQBHJZxdxlEKa0jOJ9npdqe0ecdki+wixwo6&#10;79DJ4U6b0fXkYoMJWfCmcd1vxLMNwBx3IDZctWc2C9fMH2mQbpJNEntxNN94cUCpd1OsYm9ehIvZ&#10;+nK9Wq3DnzZuGGc1p5QJG+YkrDD+s8YdJT5K4iwtLRtOLZxNSavddtUodCAg7MJ9x4JM3Pznabh6&#10;AZcXlMIoDm6j1CvmycKLq3jmpYsg8YIwvU3nQZzG6+I5pTsu2L9TQn2O01k0G8X0W26B+15zI1nL&#10;DYyOhrc5Ts5OJLMS3AjqWmsIb8b1pBQ2/adSQLtPjXaCtRod1WqG7eBeRnR+CFtJH0HCSoLCQIww&#10;92BRS/Udox5mSI71tz1RDKPmvYBnkIZxbIfO1FBTYzs1iCgBKscGo3G5MuOg2neK72qIND48IW/g&#10;6VTcqdq+sTEroGQNmBOO3HGm2UE0tZ3X0+Rd/gIAAP//AwBQSwMEFAAGAAgAAAAhAMbA+HzcAAAA&#10;DAEAAA8AAABkcnMvZG93bnJldi54bWxMj81OwzAQhO9IvIO1SNyo06o/UYhToSIegILE1Ym3cYS9&#10;jmLnhz492xOcdkY7mv22PC7eiQmH2AVSsF5lIJCaYDpqFXx+vD3lIGLSZLQLhAp+MMKxur8rdWHC&#10;TO84nVMruIRioRXYlPpCythY9DquQo/Eu0sYvE5sh1aaQc9c7p3cZNleet0RX7C6x5PF5vs8egXN&#10;dXzNT109zdfD16FerNtdyCn1+LC8PINIuKS/MNzwGR0qZqrDSCYKx36T58yeFOy3PG+J7S5jVbNa&#10;80pWpfz/RPULAAD//wMAUEsBAi0AFAAGAAgAAAAhAOSZw8D7AAAA4QEAABMAAAAAAAAAAAAAAAAA&#10;AAAAAFtDb250ZW50X1R5cGVzXS54bWxQSwECLQAUAAYACAAAACEAI7Jq4dcAAACUAQAACwAAAAAA&#10;AAAAAAAAAAAsAQAAX3JlbHMvLnJlbHNQSwECLQAUAAYACAAAACEA0Gon5rECAADBBQAADgAAAAAA&#10;AAAAAAAAAAAsAgAAZHJzL2Uyb0RvYy54bWxQSwECLQAUAAYACAAAACEAxsD4fNwAAAAMAQAADwAA&#10;AAAAAAAAAAAAAAAJBQAAZHJzL2Rvd25yZXYueG1sUEsFBgAAAAAEAAQA8wAAABIGAAAAAA==&#10;" filled="f" stroked="f">
            <v:textbox inset=",7.2pt,,7.2pt">
              <w:txbxContent>
                <w:p w14:paraId="50753B22" w14:textId="77777777" w:rsidR="00206189" w:rsidRPr="003349F8" w:rsidRDefault="00206189" w:rsidP="00206189">
                  <w:pPr>
                    <w:jc w:val="center"/>
                    <w:rPr>
                      <w:sz w:val="18"/>
                    </w:rPr>
                  </w:pPr>
                  <w:r w:rsidRPr="003349F8">
                    <w:rPr>
                      <w:sz w:val="18"/>
                    </w:rPr>
                    <w:t>Student Handout</w:t>
                  </w:r>
                </w:p>
              </w:txbxContent>
            </v:textbox>
          </v:shape>
        </w:pict>
      </w:r>
    </w:p>
    <w:p w14:paraId="3384774B" w14:textId="77777777" w:rsidR="00205207" w:rsidRDefault="003C4076" w:rsidP="007A4053">
      <w:pPr>
        <w:rPr>
          <w:rFonts w:ascii="Times New Roman" w:hAnsi="Times New Roman"/>
          <w:sz w:val="26"/>
        </w:rPr>
      </w:pPr>
      <w:r>
        <w:rPr>
          <w:rFonts w:ascii="Times New Roman" w:hAnsi="Times New Roman"/>
          <w:noProof/>
          <w:sz w:val="26"/>
        </w:rPr>
        <w:pict w14:anchorId="3F865832">
          <v:shape id="_x0000_s1390" type="#_x0000_t202" style="position:absolute;margin-left:12pt;margin-top:19.05pt;width:666pt;height:45pt;z-index:251674624;mso-wrap-edited:f" wrapcoords="0 0 21600 0 21600 21600 0 21600 0 0" filled="f" stroked="f">
            <v:fill o:detectmouseclick="t"/>
            <v:textbox inset=",7.2pt,,7.2pt">
              <w:txbxContent>
                <w:p w14:paraId="5778ADF9" w14:textId="77777777" w:rsidR="00206189" w:rsidRPr="00B55D51" w:rsidRDefault="00206189" w:rsidP="00206189">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lang w:eastAsia="ja-JP"/>
                    </w:rPr>
                  </w:pPr>
                  <w:r w:rsidRPr="00B55D51">
                    <w:rPr>
                      <w:rFonts w:ascii="Times New Roman" w:hAnsi="Times New Roman"/>
                      <w:u w:val="single"/>
                      <w:lang w:eastAsia="ja-JP"/>
                    </w:rPr>
                    <w:t>Directions</w:t>
                  </w:r>
                  <w:r>
                    <w:rPr>
                      <w:rFonts w:ascii="Times New Roman" w:hAnsi="Times New Roman"/>
                      <w:lang w:eastAsia="ja-JP"/>
                    </w:rPr>
                    <w:t xml:space="preserve"> – As you read through your sources in preparation for the open forum, record important pieces of evidence that support each side, and identify key points you want to make during the debate.   HINT:  be sure that you anticipate arguments from the other side.</w:t>
                  </w:r>
                </w:p>
                <w:p w14:paraId="4BB70BB0" w14:textId="77777777" w:rsidR="00206189" w:rsidRDefault="00206189"/>
              </w:txbxContent>
            </v:textbox>
          </v:shape>
        </w:pict>
      </w:r>
      <w:r w:rsidR="00206189">
        <w:rPr>
          <w:rFonts w:ascii="Times New Roman" w:hAnsi="Times New Roman"/>
          <w:noProof/>
          <w:sz w:val="26"/>
        </w:rPr>
        <w:br w:type="textWrapping" w:clear="all"/>
      </w:r>
    </w:p>
    <w:tbl>
      <w:tblPr>
        <w:tblpPr w:leftFromText="180" w:rightFromText="180" w:vertAnchor="text" w:horzAnchor="page" w:tblpX="1237" w:tblpY="718"/>
        <w:tblOverlap w:val="neve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859"/>
        <w:gridCol w:w="3859"/>
        <w:gridCol w:w="3859"/>
      </w:tblGrid>
      <w:tr w:rsidR="00206189" w:rsidRPr="00CA2BA4" w14:paraId="63F84C86" w14:textId="77777777" w:rsidTr="00206189">
        <w:trPr>
          <w:trHeight w:val="273"/>
        </w:trPr>
        <w:tc>
          <w:tcPr>
            <w:tcW w:w="2293" w:type="dxa"/>
            <w:shd w:val="clear" w:color="auto" w:fill="auto"/>
            <w:vAlign w:val="center"/>
          </w:tcPr>
          <w:p w14:paraId="7BE14139" w14:textId="77777777" w:rsidR="00206189" w:rsidRPr="00206189" w:rsidRDefault="00206189" w:rsidP="00206189">
            <w:pPr>
              <w:jc w:val="center"/>
              <w:rPr>
                <w:rFonts w:ascii="Times New Roman" w:hAnsi="Times New Roman"/>
                <w:b/>
                <w:sz w:val="22"/>
              </w:rPr>
            </w:pPr>
            <w:r w:rsidRPr="00206189">
              <w:rPr>
                <w:rFonts w:ascii="Times New Roman" w:hAnsi="Times New Roman"/>
                <w:b/>
                <w:sz w:val="22"/>
              </w:rPr>
              <w:t>Source</w:t>
            </w:r>
          </w:p>
        </w:tc>
        <w:tc>
          <w:tcPr>
            <w:tcW w:w="3859" w:type="dxa"/>
            <w:shd w:val="clear" w:color="auto" w:fill="auto"/>
            <w:vAlign w:val="center"/>
          </w:tcPr>
          <w:p w14:paraId="0B9024C4" w14:textId="77777777" w:rsidR="00206189" w:rsidRPr="00206189" w:rsidRDefault="00206189" w:rsidP="00206189">
            <w:pPr>
              <w:jc w:val="center"/>
              <w:rPr>
                <w:rFonts w:ascii="Times New Roman" w:hAnsi="Times New Roman"/>
                <w:b/>
                <w:sz w:val="22"/>
              </w:rPr>
            </w:pPr>
            <w:r w:rsidRPr="00206189">
              <w:rPr>
                <w:rFonts w:ascii="Times New Roman" w:hAnsi="Times New Roman"/>
                <w:b/>
                <w:sz w:val="22"/>
              </w:rPr>
              <w:t>Evidence Supporting Side A</w:t>
            </w:r>
          </w:p>
        </w:tc>
        <w:tc>
          <w:tcPr>
            <w:tcW w:w="3859" w:type="dxa"/>
            <w:shd w:val="clear" w:color="auto" w:fill="auto"/>
            <w:vAlign w:val="center"/>
          </w:tcPr>
          <w:p w14:paraId="33DF2CD3" w14:textId="77777777" w:rsidR="00206189" w:rsidRPr="00206189" w:rsidRDefault="00206189" w:rsidP="00206189">
            <w:pPr>
              <w:jc w:val="center"/>
              <w:rPr>
                <w:rFonts w:ascii="Times New Roman" w:hAnsi="Times New Roman"/>
                <w:b/>
                <w:sz w:val="22"/>
              </w:rPr>
            </w:pPr>
            <w:r w:rsidRPr="00206189">
              <w:rPr>
                <w:rFonts w:ascii="Times New Roman" w:hAnsi="Times New Roman"/>
                <w:b/>
                <w:sz w:val="22"/>
              </w:rPr>
              <w:t>Evidence Supporting Side B</w:t>
            </w:r>
          </w:p>
        </w:tc>
        <w:tc>
          <w:tcPr>
            <w:tcW w:w="3859" w:type="dxa"/>
            <w:shd w:val="clear" w:color="auto" w:fill="auto"/>
            <w:vAlign w:val="center"/>
          </w:tcPr>
          <w:p w14:paraId="13C76848" w14:textId="77777777" w:rsidR="00206189" w:rsidRPr="00206189" w:rsidRDefault="00206189" w:rsidP="00206189">
            <w:pPr>
              <w:jc w:val="center"/>
              <w:rPr>
                <w:rFonts w:ascii="Times New Roman" w:hAnsi="Times New Roman"/>
                <w:b/>
                <w:sz w:val="22"/>
              </w:rPr>
            </w:pPr>
            <w:r w:rsidRPr="00206189">
              <w:rPr>
                <w:rFonts w:ascii="Times New Roman" w:hAnsi="Times New Roman"/>
                <w:b/>
                <w:sz w:val="22"/>
              </w:rPr>
              <w:t>Key Debate or Rebuttal Points</w:t>
            </w:r>
          </w:p>
        </w:tc>
      </w:tr>
      <w:tr w:rsidR="00206189" w:rsidRPr="00B55D51" w14:paraId="38336F73" w14:textId="77777777" w:rsidTr="00206189">
        <w:trPr>
          <w:trHeight w:val="2422"/>
        </w:trPr>
        <w:tc>
          <w:tcPr>
            <w:tcW w:w="2293" w:type="dxa"/>
            <w:shd w:val="clear" w:color="auto" w:fill="auto"/>
          </w:tcPr>
          <w:p w14:paraId="479C9DA0" w14:textId="77777777" w:rsidR="00206189" w:rsidRPr="004D5734" w:rsidRDefault="00206189" w:rsidP="004D5734">
            <w:pPr>
              <w:rPr>
                <w:rFonts w:ascii="Times New Roman" w:hAnsi="Times New Roman"/>
              </w:rPr>
            </w:pPr>
          </w:p>
        </w:tc>
        <w:tc>
          <w:tcPr>
            <w:tcW w:w="3859" w:type="dxa"/>
            <w:shd w:val="clear" w:color="auto" w:fill="auto"/>
          </w:tcPr>
          <w:p w14:paraId="5E57E102" w14:textId="77777777" w:rsidR="00206189" w:rsidRPr="00206189" w:rsidRDefault="00206189" w:rsidP="00206189">
            <w:pPr>
              <w:rPr>
                <w:rFonts w:ascii="Times New Roman" w:hAnsi="Times New Roman"/>
              </w:rPr>
            </w:pPr>
          </w:p>
        </w:tc>
        <w:tc>
          <w:tcPr>
            <w:tcW w:w="3859" w:type="dxa"/>
            <w:shd w:val="clear" w:color="auto" w:fill="auto"/>
          </w:tcPr>
          <w:p w14:paraId="6C5FFA6B" w14:textId="77777777" w:rsidR="00206189" w:rsidRPr="00206189" w:rsidRDefault="00206189" w:rsidP="00206189">
            <w:pPr>
              <w:rPr>
                <w:rFonts w:ascii="Times New Roman" w:hAnsi="Times New Roman"/>
              </w:rPr>
            </w:pPr>
          </w:p>
        </w:tc>
        <w:tc>
          <w:tcPr>
            <w:tcW w:w="3859" w:type="dxa"/>
            <w:shd w:val="clear" w:color="auto" w:fill="auto"/>
          </w:tcPr>
          <w:p w14:paraId="3916BBE7" w14:textId="77777777" w:rsidR="00206189" w:rsidRPr="00206189" w:rsidRDefault="00206189" w:rsidP="00206189">
            <w:pPr>
              <w:rPr>
                <w:rFonts w:ascii="Times New Roman" w:hAnsi="Times New Roman"/>
              </w:rPr>
            </w:pPr>
          </w:p>
        </w:tc>
      </w:tr>
      <w:tr w:rsidR="00206189" w:rsidRPr="00B55D51" w14:paraId="0C9ADFC2" w14:textId="77777777" w:rsidTr="00206189">
        <w:trPr>
          <w:trHeight w:val="2422"/>
        </w:trPr>
        <w:tc>
          <w:tcPr>
            <w:tcW w:w="2293" w:type="dxa"/>
            <w:shd w:val="clear" w:color="auto" w:fill="auto"/>
          </w:tcPr>
          <w:p w14:paraId="28476326" w14:textId="77777777" w:rsidR="00206189" w:rsidRPr="00206189" w:rsidRDefault="00206189" w:rsidP="00206189">
            <w:pPr>
              <w:rPr>
                <w:rFonts w:ascii="Times New Roman" w:hAnsi="Times New Roman"/>
              </w:rPr>
            </w:pPr>
          </w:p>
        </w:tc>
        <w:tc>
          <w:tcPr>
            <w:tcW w:w="3859" w:type="dxa"/>
            <w:shd w:val="clear" w:color="auto" w:fill="auto"/>
          </w:tcPr>
          <w:p w14:paraId="55B37083" w14:textId="77777777" w:rsidR="00206189" w:rsidRPr="00206189" w:rsidRDefault="00206189" w:rsidP="00206189">
            <w:pPr>
              <w:rPr>
                <w:rFonts w:ascii="Times New Roman" w:hAnsi="Times New Roman"/>
              </w:rPr>
            </w:pPr>
          </w:p>
        </w:tc>
        <w:tc>
          <w:tcPr>
            <w:tcW w:w="3859" w:type="dxa"/>
            <w:shd w:val="clear" w:color="auto" w:fill="auto"/>
          </w:tcPr>
          <w:p w14:paraId="5FF024E9" w14:textId="77777777" w:rsidR="00206189" w:rsidRPr="00206189" w:rsidRDefault="00206189" w:rsidP="00206189">
            <w:pPr>
              <w:rPr>
                <w:rFonts w:ascii="Times New Roman" w:hAnsi="Times New Roman"/>
              </w:rPr>
            </w:pPr>
          </w:p>
        </w:tc>
        <w:tc>
          <w:tcPr>
            <w:tcW w:w="3859" w:type="dxa"/>
            <w:shd w:val="clear" w:color="auto" w:fill="auto"/>
          </w:tcPr>
          <w:p w14:paraId="1AC4D7E3" w14:textId="77777777" w:rsidR="00206189" w:rsidRPr="00206189" w:rsidRDefault="00206189" w:rsidP="00206189">
            <w:pPr>
              <w:rPr>
                <w:rFonts w:ascii="Times New Roman" w:hAnsi="Times New Roman"/>
              </w:rPr>
            </w:pPr>
          </w:p>
        </w:tc>
      </w:tr>
      <w:tr w:rsidR="00206189" w:rsidRPr="00B55D51" w14:paraId="28B6EB1F" w14:textId="77777777" w:rsidTr="00206189">
        <w:trPr>
          <w:trHeight w:val="2422"/>
        </w:trPr>
        <w:tc>
          <w:tcPr>
            <w:tcW w:w="2293" w:type="dxa"/>
            <w:shd w:val="clear" w:color="auto" w:fill="auto"/>
          </w:tcPr>
          <w:p w14:paraId="2C86C31C" w14:textId="77777777" w:rsidR="00206189" w:rsidRPr="00206189" w:rsidRDefault="00206189" w:rsidP="00206189">
            <w:pPr>
              <w:rPr>
                <w:rFonts w:ascii="Times New Roman" w:hAnsi="Times New Roman"/>
              </w:rPr>
            </w:pPr>
          </w:p>
        </w:tc>
        <w:tc>
          <w:tcPr>
            <w:tcW w:w="3859" w:type="dxa"/>
            <w:shd w:val="clear" w:color="auto" w:fill="auto"/>
          </w:tcPr>
          <w:p w14:paraId="48F7D466" w14:textId="77777777" w:rsidR="00206189" w:rsidRPr="00206189" w:rsidRDefault="00206189" w:rsidP="00206189">
            <w:pPr>
              <w:rPr>
                <w:rFonts w:ascii="Times New Roman" w:hAnsi="Times New Roman"/>
              </w:rPr>
            </w:pPr>
          </w:p>
        </w:tc>
        <w:tc>
          <w:tcPr>
            <w:tcW w:w="3859" w:type="dxa"/>
            <w:shd w:val="clear" w:color="auto" w:fill="auto"/>
          </w:tcPr>
          <w:p w14:paraId="669C34FA" w14:textId="77777777" w:rsidR="00206189" w:rsidRPr="00206189" w:rsidRDefault="00206189" w:rsidP="00206189">
            <w:pPr>
              <w:rPr>
                <w:rFonts w:ascii="Times New Roman" w:hAnsi="Times New Roman"/>
              </w:rPr>
            </w:pPr>
          </w:p>
        </w:tc>
        <w:tc>
          <w:tcPr>
            <w:tcW w:w="3859" w:type="dxa"/>
            <w:shd w:val="clear" w:color="auto" w:fill="auto"/>
          </w:tcPr>
          <w:p w14:paraId="11A9588E" w14:textId="77777777" w:rsidR="00206189" w:rsidRPr="00206189" w:rsidRDefault="00206189" w:rsidP="00206189">
            <w:pPr>
              <w:rPr>
                <w:rFonts w:ascii="Times New Roman" w:hAnsi="Times New Roman"/>
              </w:rPr>
            </w:pPr>
          </w:p>
        </w:tc>
      </w:tr>
    </w:tbl>
    <w:p w14:paraId="0C66CC32" w14:textId="77777777" w:rsidR="00C2008D" w:rsidRDefault="00C2008D" w:rsidP="007A4053">
      <w:pPr>
        <w:rPr>
          <w:rFonts w:ascii="Times New Roman" w:hAnsi="Times New Roman"/>
          <w:sz w:val="26"/>
        </w:rPr>
      </w:pPr>
    </w:p>
    <w:p w14:paraId="5EB45C06" w14:textId="77777777" w:rsidR="00206189" w:rsidRDefault="00206189" w:rsidP="007A4053">
      <w:pPr>
        <w:rPr>
          <w:rFonts w:ascii="Times New Roman" w:hAnsi="Times New Roman"/>
          <w:sz w:val="26"/>
        </w:rPr>
      </w:pPr>
    </w:p>
    <w:p w14:paraId="483B456B" w14:textId="77777777" w:rsidR="00206189" w:rsidRDefault="00206189" w:rsidP="007A4053">
      <w:pPr>
        <w:rPr>
          <w:rFonts w:ascii="Times New Roman" w:hAnsi="Times New Roman"/>
          <w:sz w:val="26"/>
        </w:rPr>
      </w:pPr>
    </w:p>
    <w:p w14:paraId="24E301A6" w14:textId="77777777" w:rsidR="00206189" w:rsidRDefault="00206189" w:rsidP="007A4053">
      <w:pPr>
        <w:rPr>
          <w:rFonts w:ascii="Times New Roman" w:hAnsi="Times New Roman"/>
          <w:sz w:val="26"/>
        </w:rPr>
      </w:pPr>
    </w:p>
    <w:p w14:paraId="33C306BC" w14:textId="77777777" w:rsidR="00206189" w:rsidRDefault="00206189" w:rsidP="007A4053">
      <w:pPr>
        <w:rPr>
          <w:rFonts w:ascii="Times New Roman" w:hAnsi="Times New Roman"/>
          <w:sz w:val="26"/>
        </w:rPr>
      </w:pPr>
    </w:p>
    <w:tbl>
      <w:tblPr>
        <w:tblpPr w:leftFromText="180" w:rightFromText="180" w:vertAnchor="text" w:horzAnchor="page" w:tblpX="1117" w:tblpY="203"/>
        <w:tblOverlap w:val="neve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859"/>
        <w:gridCol w:w="3859"/>
        <w:gridCol w:w="3859"/>
      </w:tblGrid>
      <w:tr w:rsidR="00206189" w:rsidRPr="00CA2BA4" w14:paraId="3EA251C0" w14:textId="77777777" w:rsidTr="00206189">
        <w:trPr>
          <w:trHeight w:val="273"/>
        </w:trPr>
        <w:tc>
          <w:tcPr>
            <w:tcW w:w="2293" w:type="dxa"/>
            <w:shd w:val="clear" w:color="auto" w:fill="auto"/>
            <w:vAlign w:val="center"/>
          </w:tcPr>
          <w:p w14:paraId="5BE6346F" w14:textId="77777777" w:rsidR="00206189" w:rsidRPr="00206189" w:rsidRDefault="00206189" w:rsidP="00206189">
            <w:pPr>
              <w:jc w:val="center"/>
              <w:rPr>
                <w:rFonts w:ascii="Times New Roman" w:hAnsi="Times New Roman"/>
                <w:b/>
                <w:sz w:val="22"/>
              </w:rPr>
            </w:pPr>
            <w:r w:rsidRPr="00206189">
              <w:rPr>
                <w:rFonts w:ascii="Times New Roman" w:hAnsi="Times New Roman"/>
                <w:b/>
                <w:sz w:val="22"/>
              </w:rPr>
              <w:lastRenderedPageBreak/>
              <w:t>Source</w:t>
            </w:r>
          </w:p>
        </w:tc>
        <w:tc>
          <w:tcPr>
            <w:tcW w:w="3859" w:type="dxa"/>
            <w:shd w:val="clear" w:color="auto" w:fill="auto"/>
            <w:vAlign w:val="center"/>
          </w:tcPr>
          <w:p w14:paraId="297673DF" w14:textId="77777777" w:rsidR="00206189" w:rsidRPr="00206189" w:rsidRDefault="00206189" w:rsidP="00206189">
            <w:pPr>
              <w:jc w:val="center"/>
              <w:rPr>
                <w:rFonts w:ascii="Times New Roman" w:hAnsi="Times New Roman"/>
                <w:b/>
                <w:sz w:val="22"/>
              </w:rPr>
            </w:pPr>
            <w:r w:rsidRPr="00206189">
              <w:rPr>
                <w:rFonts w:ascii="Times New Roman" w:hAnsi="Times New Roman"/>
                <w:b/>
                <w:sz w:val="22"/>
              </w:rPr>
              <w:t>Evidence Supporting Side A</w:t>
            </w:r>
          </w:p>
        </w:tc>
        <w:tc>
          <w:tcPr>
            <w:tcW w:w="3859" w:type="dxa"/>
            <w:shd w:val="clear" w:color="auto" w:fill="auto"/>
            <w:vAlign w:val="center"/>
          </w:tcPr>
          <w:p w14:paraId="4047FAEB" w14:textId="77777777" w:rsidR="00206189" w:rsidRPr="00206189" w:rsidRDefault="00206189" w:rsidP="00206189">
            <w:pPr>
              <w:jc w:val="center"/>
              <w:rPr>
                <w:rFonts w:ascii="Times New Roman" w:hAnsi="Times New Roman"/>
                <w:b/>
                <w:sz w:val="22"/>
              </w:rPr>
            </w:pPr>
            <w:r w:rsidRPr="00206189">
              <w:rPr>
                <w:rFonts w:ascii="Times New Roman" w:hAnsi="Times New Roman"/>
                <w:b/>
                <w:sz w:val="22"/>
              </w:rPr>
              <w:t>Evidence Supporting Side B</w:t>
            </w:r>
          </w:p>
        </w:tc>
        <w:tc>
          <w:tcPr>
            <w:tcW w:w="3859" w:type="dxa"/>
            <w:shd w:val="clear" w:color="auto" w:fill="auto"/>
            <w:vAlign w:val="center"/>
          </w:tcPr>
          <w:p w14:paraId="2471D919" w14:textId="77777777" w:rsidR="00206189" w:rsidRPr="00206189" w:rsidRDefault="00206189" w:rsidP="00206189">
            <w:pPr>
              <w:jc w:val="center"/>
              <w:rPr>
                <w:rFonts w:ascii="Times New Roman" w:hAnsi="Times New Roman"/>
                <w:b/>
                <w:sz w:val="22"/>
              </w:rPr>
            </w:pPr>
            <w:r w:rsidRPr="00206189">
              <w:rPr>
                <w:rFonts w:ascii="Times New Roman" w:hAnsi="Times New Roman"/>
                <w:b/>
                <w:sz w:val="22"/>
              </w:rPr>
              <w:t>Key Debate or Rebuttal Points</w:t>
            </w:r>
          </w:p>
        </w:tc>
      </w:tr>
      <w:tr w:rsidR="00206189" w:rsidRPr="00B55D51" w14:paraId="5CF12D8E" w14:textId="77777777" w:rsidTr="00206189">
        <w:trPr>
          <w:trHeight w:val="2422"/>
        </w:trPr>
        <w:tc>
          <w:tcPr>
            <w:tcW w:w="2293" w:type="dxa"/>
            <w:shd w:val="clear" w:color="auto" w:fill="auto"/>
          </w:tcPr>
          <w:p w14:paraId="7426F908" w14:textId="77777777" w:rsidR="00206189" w:rsidRPr="00206189" w:rsidRDefault="00206189" w:rsidP="00206189">
            <w:pPr>
              <w:rPr>
                <w:rFonts w:ascii="Times New Roman" w:hAnsi="Times New Roman"/>
              </w:rPr>
            </w:pPr>
          </w:p>
        </w:tc>
        <w:tc>
          <w:tcPr>
            <w:tcW w:w="3859" w:type="dxa"/>
            <w:shd w:val="clear" w:color="auto" w:fill="auto"/>
          </w:tcPr>
          <w:p w14:paraId="162C9049" w14:textId="77777777" w:rsidR="00206189" w:rsidRPr="00206189" w:rsidRDefault="00206189" w:rsidP="00206189">
            <w:pPr>
              <w:rPr>
                <w:rFonts w:ascii="Times New Roman" w:hAnsi="Times New Roman"/>
              </w:rPr>
            </w:pPr>
          </w:p>
        </w:tc>
        <w:tc>
          <w:tcPr>
            <w:tcW w:w="3859" w:type="dxa"/>
            <w:shd w:val="clear" w:color="auto" w:fill="auto"/>
          </w:tcPr>
          <w:p w14:paraId="46A7F50B" w14:textId="77777777" w:rsidR="00206189" w:rsidRPr="00206189" w:rsidRDefault="00206189" w:rsidP="00206189">
            <w:pPr>
              <w:rPr>
                <w:rFonts w:ascii="Times New Roman" w:hAnsi="Times New Roman"/>
              </w:rPr>
            </w:pPr>
          </w:p>
        </w:tc>
        <w:tc>
          <w:tcPr>
            <w:tcW w:w="3859" w:type="dxa"/>
            <w:shd w:val="clear" w:color="auto" w:fill="auto"/>
          </w:tcPr>
          <w:p w14:paraId="34708D80" w14:textId="77777777" w:rsidR="00206189" w:rsidRPr="00206189" w:rsidRDefault="00206189" w:rsidP="00206189">
            <w:pPr>
              <w:rPr>
                <w:rFonts w:ascii="Times New Roman" w:hAnsi="Times New Roman"/>
              </w:rPr>
            </w:pPr>
          </w:p>
        </w:tc>
      </w:tr>
      <w:tr w:rsidR="00206189" w:rsidRPr="00B55D51" w14:paraId="6B5E573F" w14:textId="77777777" w:rsidTr="00206189">
        <w:trPr>
          <w:trHeight w:val="2422"/>
        </w:trPr>
        <w:tc>
          <w:tcPr>
            <w:tcW w:w="2293" w:type="dxa"/>
            <w:shd w:val="clear" w:color="auto" w:fill="auto"/>
          </w:tcPr>
          <w:p w14:paraId="2B6D9A6C" w14:textId="77777777" w:rsidR="00206189" w:rsidRPr="00206189" w:rsidRDefault="00206189" w:rsidP="00206189">
            <w:pPr>
              <w:rPr>
                <w:rFonts w:ascii="Times New Roman" w:hAnsi="Times New Roman"/>
              </w:rPr>
            </w:pPr>
          </w:p>
        </w:tc>
        <w:tc>
          <w:tcPr>
            <w:tcW w:w="3859" w:type="dxa"/>
            <w:shd w:val="clear" w:color="auto" w:fill="auto"/>
          </w:tcPr>
          <w:p w14:paraId="26C9E20D" w14:textId="77777777" w:rsidR="00206189" w:rsidRPr="00206189" w:rsidRDefault="00206189" w:rsidP="00206189">
            <w:pPr>
              <w:rPr>
                <w:rFonts w:ascii="Times New Roman" w:hAnsi="Times New Roman"/>
              </w:rPr>
            </w:pPr>
          </w:p>
        </w:tc>
        <w:tc>
          <w:tcPr>
            <w:tcW w:w="3859" w:type="dxa"/>
            <w:shd w:val="clear" w:color="auto" w:fill="auto"/>
          </w:tcPr>
          <w:p w14:paraId="29F1C4C5" w14:textId="77777777" w:rsidR="00206189" w:rsidRPr="00206189" w:rsidRDefault="00206189" w:rsidP="00206189">
            <w:pPr>
              <w:rPr>
                <w:rFonts w:ascii="Times New Roman" w:hAnsi="Times New Roman"/>
              </w:rPr>
            </w:pPr>
          </w:p>
        </w:tc>
        <w:tc>
          <w:tcPr>
            <w:tcW w:w="3859" w:type="dxa"/>
            <w:shd w:val="clear" w:color="auto" w:fill="auto"/>
          </w:tcPr>
          <w:p w14:paraId="3B168E50" w14:textId="77777777" w:rsidR="00206189" w:rsidRPr="00206189" w:rsidRDefault="00206189" w:rsidP="00206189">
            <w:pPr>
              <w:rPr>
                <w:rFonts w:ascii="Times New Roman" w:hAnsi="Times New Roman"/>
              </w:rPr>
            </w:pPr>
          </w:p>
        </w:tc>
      </w:tr>
      <w:tr w:rsidR="00206189" w:rsidRPr="00B55D51" w14:paraId="0F9D331B" w14:textId="77777777" w:rsidTr="00206189">
        <w:trPr>
          <w:trHeight w:val="2422"/>
        </w:trPr>
        <w:tc>
          <w:tcPr>
            <w:tcW w:w="2293" w:type="dxa"/>
            <w:shd w:val="clear" w:color="auto" w:fill="auto"/>
          </w:tcPr>
          <w:p w14:paraId="1D45F0F8" w14:textId="77777777" w:rsidR="00206189" w:rsidRPr="00206189" w:rsidRDefault="00206189" w:rsidP="00206189">
            <w:pPr>
              <w:rPr>
                <w:rFonts w:ascii="Times New Roman" w:hAnsi="Times New Roman"/>
              </w:rPr>
            </w:pPr>
          </w:p>
        </w:tc>
        <w:tc>
          <w:tcPr>
            <w:tcW w:w="3859" w:type="dxa"/>
            <w:shd w:val="clear" w:color="auto" w:fill="auto"/>
          </w:tcPr>
          <w:p w14:paraId="1F3A0EEC" w14:textId="77777777" w:rsidR="00206189" w:rsidRPr="00206189" w:rsidRDefault="00206189" w:rsidP="00206189">
            <w:pPr>
              <w:rPr>
                <w:rFonts w:ascii="Times New Roman" w:hAnsi="Times New Roman"/>
              </w:rPr>
            </w:pPr>
          </w:p>
        </w:tc>
        <w:tc>
          <w:tcPr>
            <w:tcW w:w="3859" w:type="dxa"/>
            <w:shd w:val="clear" w:color="auto" w:fill="auto"/>
          </w:tcPr>
          <w:p w14:paraId="115B2963" w14:textId="77777777" w:rsidR="00206189" w:rsidRPr="00206189" w:rsidRDefault="00206189" w:rsidP="00206189">
            <w:pPr>
              <w:rPr>
                <w:rFonts w:ascii="Times New Roman" w:hAnsi="Times New Roman"/>
              </w:rPr>
            </w:pPr>
          </w:p>
        </w:tc>
        <w:tc>
          <w:tcPr>
            <w:tcW w:w="3859" w:type="dxa"/>
            <w:shd w:val="clear" w:color="auto" w:fill="auto"/>
          </w:tcPr>
          <w:p w14:paraId="714F7089" w14:textId="77777777" w:rsidR="00206189" w:rsidRPr="00206189" w:rsidRDefault="00206189" w:rsidP="00206189">
            <w:pPr>
              <w:rPr>
                <w:rFonts w:ascii="Times New Roman" w:hAnsi="Times New Roman"/>
              </w:rPr>
            </w:pPr>
          </w:p>
        </w:tc>
      </w:tr>
    </w:tbl>
    <w:p w14:paraId="1CBE45B0" w14:textId="77777777" w:rsidR="00206189" w:rsidRDefault="00206189" w:rsidP="00206189">
      <w:pPr>
        <w:rPr>
          <w:rFonts w:ascii="Times New Roman" w:hAnsi="Times New Roman"/>
          <w:sz w:val="26"/>
        </w:rPr>
        <w:sectPr w:rsidR="00206189" w:rsidSect="00C2008D">
          <w:pgSz w:w="15840" w:h="12240" w:orient="landscape" w:code="1"/>
          <w:pgMar w:top="1008" w:right="1008" w:bottom="1008" w:left="1008" w:header="720" w:footer="720" w:gutter="0"/>
          <w:cols w:space="720" w:equalWidth="0">
            <w:col w:w="10224" w:space="720"/>
          </w:cols>
          <w:titlePg/>
          <w:docGrid w:linePitch="360"/>
        </w:sectPr>
      </w:pPr>
    </w:p>
    <w:p w14:paraId="4A84313A" w14:textId="77777777" w:rsidR="00206189" w:rsidRDefault="00206189" w:rsidP="00206189">
      <w:pPr>
        <w:rPr>
          <w:rFonts w:ascii="Times New Roman" w:hAnsi="Times New Roman"/>
          <w:sz w:val="26"/>
        </w:rPr>
      </w:pPr>
      <w:r>
        <w:rPr>
          <w:rFonts w:ascii="Times New Roman" w:hAnsi="Times New Roman"/>
          <w:sz w:val="26"/>
        </w:rPr>
        <w:lastRenderedPageBreak/>
        <w:t xml:space="preserve">   </w:t>
      </w:r>
    </w:p>
    <w:p w14:paraId="4C615211" w14:textId="77777777" w:rsidR="00167ED8" w:rsidRPr="00624327"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r>
        <w:rPr>
          <w:rFonts w:ascii="Times New Roman" w:hAnsi="Times New Roman"/>
          <w:b/>
          <w:szCs w:val="26"/>
        </w:rPr>
        <w:t>Political Cartoon #1</w:t>
      </w:r>
    </w:p>
    <w:p w14:paraId="4C962167" w14:textId="77777777" w:rsidR="00167ED8" w:rsidRPr="00D35294" w:rsidRDefault="000329D5"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r>
        <w:rPr>
          <w:noProof/>
        </w:rPr>
        <w:drawing>
          <wp:anchor distT="0" distB="0" distL="114300" distR="114300" simplePos="0" relativeHeight="251681792" behindDoc="1" locked="0" layoutInCell="1" allowOverlap="1" wp14:anchorId="1FF24D4F" wp14:editId="2D8C8CB1">
            <wp:simplePos x="0" y="0"/>
            <wp:positionH relativeFrom="margin">
              <wp:posOffset>737235</wp:posOffset>
            </wp:positionH>
            <wp:positionV relativeFrom="paragraph">
              <wp:posOffset>48260</wp:posOffset>
            </wp:positionV>
            <wp:extent cx="4715510" cy="3854450"/>
            <wp:effectExtent l="19050" t="19050" r="27940" b="12700"/>
            <wp:wrapNone/>
            <wp:docPr id="373" name="Picture 2" descr="Description: 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jpeg"/>
                    <pic:cNvPicPr>
                      <a:picLocks noChangeAspect="1" noChangeArrowheads="1"/>
                    </pic:cNvPicPr>
                  </pic:nvPicPr>
                  <pic:blipFill>
                    <a:blip r:embed="rId14"/>
                    <a:srcRect/>
                    <a:stretch>
                      <a:fillRect/>
                    </a:stretch>
                  </pic:blipFill>
                  <pic:spPr bwMode="auto">
                    <a:xfrm>
                      <a:off x="0" y="0"/>
                      <a:ext cx="4715510" cy="3854450"/>
                    </a:xfrm>
                    <a:prstGeom prst="rect">
                      <a:avLst/>
                    </a:prstGeom>
                    <a:noFill/>
                    <a:ln w="9525">
                      <a:solidFill>
                        <a:srgbClr val="000000"/>
                      </a:solidFill>
                      <a:miter lim="800000"/>
                      <a:headEnd/>
                      <a:tailEnd/>
                    </a:ln>
                  </pic:spPr>
                </pic:pic>
              </a:graphicData>
            </a:graphic>
          </wp:anchor>
        </w:drawing>
      </w:r>
    </w:p>
    <w:p w14:paraId="368C5458"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408C8B56"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6ACA3423"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6A3F1102"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107C61F4"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0EC69A85"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7422A1BA"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6FA34C5C"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66B565EC"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5813FC5A"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11C4FEEF" w14:textId="77777777" w:rsidR="00167ED8" w:rsidRPr="00D35294" w:rsidRDefault="003C4076"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r>
        <w:rPr>
          <w:noProof/>
        </w:rPr>
        <w:pict w14:anchorId="03FE3699">
          <v:shape id="Text Box 12" o:spid="_x0000_s1393" type="#_x0000_t202" style="position:absolute;left:0;text-align:left;margin-left:22.05pt;margin-top:6.85pt;width:441pt;height:54pt;z-index:251677696;visibility:visible;mso-wrap-edited:f" wrapcoords="-32 0 -32 21000 21600 21000 21600 0 -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MF4YICAAAYBQAADgAAAGRycy9lMm9Eb2MueG1srFTbjtsgEH2v1H9AvGd9kZONrTirTbapKm0v&#10;0m4/gACOUW2gQGJvq/57B0jSbC9SVdUPGJjhMDPnDIubse/QgRsrlKxxdpVixCVVTMhdjT8+biZz&#10;jKwjkpFOSV7jJ27xzfLli8WgK56rVnWMGwQg0laDrnHrnK6SxNKW98ReKc0lGBtleuJgaXYJM2QA&#10;9L5L8jSdJYMyTBtFubWwexeNeBnwm4ZT975pLHeoqzHE5sJowrj1Y7JckGpniG4FPYZB/iGKnggJ&#10;l56h7ogjaG/EL1C9oEZZ1bgrqvpENY2gPOQA2WTpT9k8tETzkAsUx+pzmez/g6XvDh8MEgy4yzGS&#10;pAeOHvno0EqNCLagPoO2Fbg9aHB0I+yDb8jV6ntFP1kk1bolcsdvjVFDywmD+DJ/Mrk4GnGsB9kO&#10;bxWDe8jeqQA0Nqb3xYNyIEAHnp7O3PhYKGzOijSdp2CiYJvNp37uryDV6bQ21r3mqkd+UmMD3Ad0&#10;cri3LrqeXPxlVnWCbUTXhYXZbdedQQcCOtmE74j+zK2T3lkqfywixh0IEu7wNh9u4P1rmeVFusrL&#10;yWY2v54UTTGdlNfpfJJm5aqcpUVZ3G2++QCzomoFY1zeC8lPGsyKv+P42A1RPUGFaKhxOc2nkaI/&#10;JpmG73dJ9sJBS3airzEUGT7vRCpP7CvJwtwR0cV58jz8QAjU4PQPVQky8MxHDbhxOwbFndW1VewJ&#10;dGEU0AYMw3MCk1aZLxgN0Jo1tp/3xHCMujcStFVmReF7OSyK6XUOC3Np2V5aiKQAVWOHUZyuXez/&#10;vTZi18JNUc1S3YIeGxGk4oUbozqqGNov5HR8Knx/X66D148HbfkdAAD//wMAUEsDBBQABgAIAAAA&#10;IQAyHLk03gAAAA4BAAAPAAAAZHJzL2Rvd25yZXYueG1sTI/BTsMwEETvSPyDtUhcEHVSilvSOBUg&#10;gXpt6Qc48TaJGq+j2G3Sv2d7gtsbzWh2Nt9MrhMXHELrSUM6S0AgVd62VGs4/Hw9r0CEaMiazhNq&#10;uGKATXF/l5vM+pF2eNnHWnAJhcxoaGLsMylD1aAzYeZ7JPaOfnAmshxqaQczcrnr5DxJlHSmJb7Q&#10;mB4/G6xO+7PTcNyOT69vY/kdD8vdQn2Ydln6q9aPD9P7GkTEKf6F4Tafp0PBm0p/JhtExzpd8fTI&#10;8KISplsknSumkmmh2JVFLv+/UfwCAAD//wMAUEsBAi0AFAAGAAgAAAAhAOSZw8D7AAAA4QEAABMA&#10;AAAAAAAAAAAAAAAAAAAAAFtDb250ZW50X1R5cGVzXS54bWxQSwECLQAUAAYACAAAACEAI7Jq4dcA&#10;AACUAQAACwAAAAAAAAAAAAAAAAAsAQAAX3JlbHMvLnJlbHNQSwECLQAUAAYACAAAACEAQ8MF4YIC&#10;AAAYBQAADgAAAAAAAAAAAAAAAAAsAgAAZHJzL2Uyb0RvYy54bWxQSwECLQAUAAYACAAAACEAMhy5&#10;NN4AAAAOAQAADwAAAAAAAAAAAAAAAADaBAAAZHJzL2Rvd25yZXYueG1sUEsFBgAAAAAEAAQA8wAA&#10;AOUFAAAAAA==&#10;" stroked="f">
            <v:textbox style="mso-next-textbox:#_x0000_s1398">
              <w:txbxContent>
                <w:p w14:paraId="1677934E" w14:textId="77777777" w:rsidR="00167ED8" w:rsidRPr="00985A33" w:rsidRDefault="00167ED8" w:rsidP="00633500">
                  <w:pPr>
                    <w:jc w:val="center"/>
                    <w:rPr>
                      <w:rFonts w:ascii="Times New Roman" w:hAnsi="Times New Roman"/>
                      <w:b/>
                      <w:sz w:val="22"/>
                    </w:rPr>
                  </w:pPr>
                  <w:r w:rsidRPr="00985A33">
                    <w:rPr>
                      <w:rFonts w:ascii="Times New Roman" w:hAnsi="Times New Roman"/>
                      <w:b/>
                      <w:sz w:val="22"/>
                    </w:rPr>
                    <w:t>Title:  The Supreme Court’s “First Amendment Decision</w:t>
                  </w:r>
                </w:p>
                <w:p w14:paraId="045AC2CC" w14:textId="77777777" w:rsidR="00167ED8" w:rsidRPr="00985A33" w:rsidRDefault="00167ED8" w:rsidP="00633500">
                  <w:pPr>
                    <w:jc w:val="center"/>
                    <w:rPr>
                      <w:rFonts w:ascii="Times New Roman" w:hAnsi="Times New Roman"/>
                      <w:b/>
                      <w:sz w:val="22"/>
                    </w:rPr>
                  </w:pPr>
                  <w:r w:rsidRPr="00985A33">
                    <w:rPr>
                      <w:rFonts w:ascii="Times New Roman" w:hAnsi="Times New Roman"/>
                      <w:b/>
                      <w:sz w:val="22"/>
                    </w:rPr>
                    <w:t>Artist:  Adam Zyglis</w:t>
                  </w:r>
                  <w:r>
                    <w:rPr>
                      <w:rFonts w:ascii="Times New Roman" w:hAnsi="Times New Roman"/>
                      <w:b/>
                      <w:sz w:val="22"/>
                    </w:rPr>
                    <w:t xml:space="preserve">, </w:t>
                  </w:r>
                  <w:r>
                    <w:rPr>
                      <w:rFonts w:ascii="Times New Roman" w:hAnsi="Times New Roman"/>
                      <w:b/>
                      <w:i/>
                      <w:sz w:val="22"/>
                    </w:rPr>
                    <w:t>The Buffalo News</w:t>
                  </w:r>
                  <w:r w:rsidRPr="00985A33">
                    <w:rPr>
                      <w:rFonts w:ascii="Times New Roman" w:hAnsi="Times New Roman"/>
                      <w:b/>
                      <w:sz w:val="22"/>
                    </w:rPr>
                    <w:t xml:space="preserve">                     Date:  </w:t>
                  </w:r>
                  <w:r>
                    <w:rPr>
                      <w:rFonts w:ascii="Times New Roman" w:hAnsi="Times New Roman"/>
                      <w:b/>
                      <w:sz w:val="22"/>
                    </w:rPr>
                    <w:t>10/28/10</w:t>
                  </w:r>
                </w:p>
                <w:p w14:paraId="28EFCD13" w14:textId="77777777" w:rsidR="00167ED8" w:rsidRPr="00985A33" w:rsidRDefault="00167ED8" w:rsidP="00633500">
                  <w:pPr>
                    <w:jc w:val="center"/>
                    <w:rPr>
                      <w:rFonts w:ascii="Times New Roman" w:hAnsi="Times New Roman"/>
                      <w:sz w:val="22"/>
                    </w:rPr>
                  </w:pPr>
                  <w:r w:rsidRPr="00985A33">
                    <w:rPr>
                      <w:rFonts w:ascii="Times New Roman" w:hAnsi="Times New Roman"/>
                      <w:b/>
                      <w:sz w:val="22"/>
                    </w:rPr>
                    <w:t xml:space="preserve">Source:  </w:t>
                  </w:r>
                  <w:hyperlink r:id="rId15" w:history="1">
                    <w:r w:rsidRPr="00985A33">
                      <w:rPr>
                        <w:rStyle w:val="Hyperlink"/>
                        <w:rFonts w:ascii="Times New Roman" w:hAnsi="Times New Roman"/>
                        <w:sz w:val="22"/>
                      </w:rPr>
                      <w:t>http://theragblog.blogspot.com/2010/10/david-p-hamilton-citizens-united-and.html</w:t>
                    </w:r>
                  </w:hyperlink>
                </w:p>
                <w:p w14:paraId="129B17E3" w14:textId="77777777" w:rsidR="00167ED8" w:rsidRPr="00985A33" w:rsidRDefault="00167ED8" w:rsidP="00633500">
                  <w:pPr>
                    <w:jc w:val="center"/>
                    <w:rPr>
                      <w:rFonts w:ascii="Times New Roman" w:hAnsi="Times New Roman"/>
                    </w:rPr>
                  </w:pPr>
                </w:p>
              </w:txbxContent>
            </v:textbox>
            <w10:wrap type="through"/>
          </v:shape>
        </w:pict>
      </w:r>
    </w:p>
    <w:p w14:paraId="4D74E26D"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181F5401"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04E66D21" w14:textId="77777777" w:rsidR="00167ED8" w:rsidRDefault="003C4076" w:rsidP="00167ED8">
      <w:pPr>
        <w:pStyle w:val="BodyTextIndent2"/>
        <w:numPr>
          <w:ilvl w:val="0"/>
          <w:numId w:val="40"/>
        </w:numPr>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i w:val="0"/>
        </w:rPr>
      </w:pPr>
      <w:r>
        <w:rPr>
          <w:i w:val="0"/>
          <w:noProof/>
        </w:rPr>
        <w:pict w14:anchorId="4A814C52">
          <v:shape id="_x0000_s1398" type="#_x0000_t202" style="position:absolute;left:0;text-align:left;margin-left:499.05pt;margin-top:5.05pt;width:9pt;height:36pt;z-index:251682816;mso-wrap-edited:f" wrapcoords="0 0 21600 0 21600 21600 0 21600 0 0" filled="f" stroked="f">
            <v:fill o:detectmouseclick="t"/>
            <v:textbox inset=",7.2pt,,7.2pt">
              <w:txbxContent/>
            </v:textbox>
            <w10:wrap type="tight"/>
          </v:shape>
        </w:pict>
      </w:r>
      <w:r w:rsidR="00167ED8" w:rsidRPr="0010350D">
        <w:rPr>
          <w:i w:val="0"/>
          <w:lang w:eastAsia="ja-JP"/>
        </w:rPr>
        <w:t>Describe what’s going on in the political cartoon (Who?  What?  When?  Where?)</w:t>
      </w:r>
      <w:r w:rsidR="00616CF8">
        <w:rPr>
          <w:i w:val="0"/>
          <w:lang w:eastAsia="ja-JP"/>
        </w:rPr>
        <w:t>.</w:t>
      </w:r>
    </w:p>
    <w:p w14:paraId="16F53866" w14:textId="77777777" w:rsidR="00167ED8" w:rsidRPr="0010350D" w:rsidRDefault="00167ED8" w:rsidP="00633500">
      <w:pPr>
        <w:pStyle w:val="BodyTextIndent2"/>
        <w:ind w:left="0"/>
        <w:rPr>
          <w:i w:val="0"/>
          <w:lang w:eastAsia="ja-JP"/>
        </w:rPr>
      </w:pPr>
    </w:p>
    <w:p w14:paraId="58815760" w14:textId="77777777" w:rsidR="00167ED8" w:rsidRDefault="00167ED8" w:rsidP="00167ED8">
      <w:pPr>
        <w:pStyle w:val="BodyTextIndent2"/>
        <w:numPr>
          <w:ilvl w:val="0"/>
          <w:numId w:val="40"/>
        </w:numPr>
        <w:rPr>
          <w:i w:val="0"/>
          <w:lang w:eastAsia="ja-JP"/>
        </w:rPr>
      </w:pPr>
      <w:r w:rsidRPr="0010350D">
        <w:rPr>
          <w:i w:val="0"/>
          <w:lang w:eastAsia="ja-JP"/>
        </w:rPr>
        <w:t xml:space="preserve">Identify any symbols (ex: an elephant to represent the Republican Party) portrayed in the cartoon and analyze what they represent. </w:t>
      </w:r>
    </w:p>
    <w:p w14:paraId="7501F229" w14:textId="77777777" w:rsidR="00167ED8" w:rsidRDefault="00167ED8" w:rsidP="00633500">
      <w:pPr>
        <w:pStyle w:val="BodyTextIndent2"/>
        <w:ind w:left="720"/>
        <w:rPr>
          <w:i w:val="0"/>
          <w:lang w:eastAsia="ja-JP"/>
        </w:rPr>
      </w:pPr>
    </w:p>
    <w:p w14:paraId="66B40B80" w14:textId="77777777" w:rsidR="00167ED8" w:rsidRPr="0010350D" w:rsidRDefault="00167ED8" w:rsidP="00633500">
      <w:pPr>
        <w:pStyle w:val="BodyTextIndent2"/>
        <w:ind w:left="720"/>
        <w:rPr>
          <w:i w:val="0"/>
          <w:lang w:eastAsia="ja-JP"/>
        </w:rPr>
      </w:pPr>
    </w:p>
    <w:p w14:paraId="242A0A0A" w14:textId="77777777" w:rsidR="00167ED8" w:rsidRDefault="00167ED8" w:rsidP="00167ED8">
      <w:pPr>
        <w:pStyle w:val="BodyTextIndent2"/>
        <w:numPr>
          <w:ilvl w:val="0"/>
          <w:numId w:val="40"/>
        </w:numPr>
        <w:rPr>
          <w:i w:val="0"/>
          <w:lang w:eastAsia="ja-JP"/>
        </w:rPr>
      </w:pPr>
      <w:r w:rsidRPr="0010350D">
        <w:rPr>
          <w:i w:val="0"/>
          <w:lang w:eastAsia="ja-JP"/>
        </w:rPr>
        <w:t>What is the artist’s message in the cartoon?  What do you think?</w:t>
      </w:r>
    </w:p>
    <w:p w14:paraId="7BCFE19E" w14:textId="77777777" w:rsidR="00167ED8" w:rsidRDefault="00167ED8" w:rsidP="00633500">
      <w:pPr>
        <w:pStyle w:val="BodyTextIndent2"/>
        <w:ind w:left="720"/>
        <w:rPr>
          <w:i w:val="0"/>
          <w:lang w:eastAsia="ja-JP"/>
        </w:rPr>
      </w:pPr>
    </w:p>
    <w:p w14:paraId="710F6F3E" w14:textId="77777777" w:rsidR="00167ED8" w:rsidRPr="0010350D" w:rsidRDefault="00167ED8" w:rsidP="00633500">
      <w:pPr>
        <w:pStyle w:val="BodyTextIndent2"/>
        <w:ind w:left="720"/>
        <w:rPr>
          <w:i w:val="0"/>
          <w:lang w:eastAsia="ja-JP"/>
        </w:rPr>
      </w:pPr>
    </w:p>
    <w:p w14:paraId="782B9FAC" w14:textId="77777777" w:rsidR="00167ED8" w:rsidRPr="0010350D" w:rsidRDefault="00167ED8" w:rsidP="00167ED8">
      <w:pPr>
        <w:pStyle w:val="BodyTextIndent2"/>
        <w:numPr>
          <w:ilvl w:val="0"/>
          <w:numId w:val="40"/>
        </w:numPr>
        <w:rPr>
          <w:i w:val="0"/>
          <w:lang w:eastAsia="ja-JP"/>
        </w:rPr>
      </w:pPr>
      <w:r w:rsidRPr="0010350D">
        <w:rPr>
          <w:i w:val="0"/>
          <w:lang w:eastAsia="ja-JP"/>
        </w:rPr>
        <w:t xml:space="preserve">Explain what this cartoon tells us about special interest money in political campaigns after the Citizens United decision. </w:t>
      </w:r>
    </w:p>
    <w:p w14:paraId="3C9976F5" w14:textId="77777777" w:rsidR="00167ED8" w:rsidRDefault="00167ED8" w:rsidP="00633500">
      <w:pPr>
        <w:pStyle w:val="BodyTextIndent2"/>
        <w:spacing w:line="480" w:lineRule="auto"/>
        <w:ind w:left="720"/>
        <w:rPr>
          <w:i w:val="0"/>
          <w:lang w:eastAsia="ja-JP"/>
        </w:rPr>
      </w:pPr>
    </w:p>
    <w:p w14:paraId="66755704" w14:textId="77777777" w:rsidR="00167ED8" w:rsidRDefault="00167ED8" w:rsidP="00633500">
      <w:pPr>
        <w:pStyle w:val="BodyTextIndent2"/>
        <w:spacing w:line="480" w:lineRule="auto"/>
        <w:ind w:left="720"/>
        <w:rPr>
          <w:i w:val="0"/>
          <w:lang w:eastAsia="ja-JP"/>
        </w:rPr>
      </w:pPr>
    </w:p>
    <w:p w14:paraId="3E980F44" w14:textId="77777777" w:rsidR="00167ED8" w:rsidRPr="00624327" w:rsidRDefault="00167ED8" w:rsidP="00633500">
      <w:pPr>
        <w:pStyle w:val="BodyTextIndent2"/>
        <w:spacing w:line="480" w:lineRule="auto"/>
        <w:ind w:left="720"/>
        <w:rPr>
          <w:i w:val="0"/>
          <w:lang w:eastAsia="ja-JP"/>
        </w:rPr>
      </w:pPr>
    </w:p>
    <w:p w14:paraId="6A8E833C"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6"/>
        </w:rPr>
      </w:pPr>
    </w:p>
    <w:p w14:paraId="784D8556"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p>
    <w:p w14:paraId="51012DB3" w14:textId="77777777" w:rsidR="00167ED8" w:rsidRPr="00624327"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r>
        <w:rPr>
          <w:rFonts w:ascii="Times New Roman" w:hAnsi="Times New Roman"/>
          <w:b/>
          <w:szCs w:val="26"/>
        </w:rPr>
        <w:lastRenderedPageBreak/>
        <w:t>Political Cartoon #2</w:t>
      </w:r>
    </w:p>
    <w:p w14:paraId="354316CD" w14:textId="77777777" w:rsidR="00167ED8" w:rsidRPr="00D35294" w:rsidRDefault="000329D5"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r>
        <w:rPr>
          <w:noProof/>
        </w:rPr>
        <w:drawing>
          <wp:anchor distT="0" distB="0" distL="114300" distR="114300" simplePos="0" relativeHeight="251683840" behindDoc="1" locked="0" layoutInCell="1" allowOverlap="1" wp14:anchorId="5D59BD3B" wp14:editId="56BD594C">
            <wp:simplePos x="0" y="0"/>
            <wp:positionH relativeFrom="margin">
              <wp:align>center</wp:align>
            </wp:positionH>
            <wp:positionV relativeFrom="paragraph">
              <wp:posOffset>109220</wp:posOffset>
            </wp:positionV>
            <wp:extent cx="4905375" cy="3804920"/>
            <wp:effectExtent l="19050" t="19050" r="28575" b="24130"/>
            <wp:wrapNone/>
            <wp:docPr id="375" name="Picture 1" descr="Description: sp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peech.jpg"/>
                    <pic:cNvPicPr>
                      <a:picLocks noChangeAspect="1" noChangeArrowheads="1"/>
                    </pic:cNvPicPr>
                  </pic:nvPicPr>
                  <pic:blipFill>
                    <a:blip r:embed="rId16"/>
                    <a:srcRect/>
                    <a:stretch>
                      <a:fillRect/>
                    </a:stretch>
                  </pic:blipFill>
                  <pic:spPr bwMode="auto">
                    <a:xfrm>
                      <a:off x="0" y="0"/>
                      <a:ext cx="4905375" cy="3804920"/>
                    </a:xfrm>
                    <a:prstGeom prst="rect">
                      <a:avLst/>
                    </a:prstGeom>
                    <a:noFill/>
                    <a:ln w="9525">
                      <a:solidFill>
                        <a:srgbClr val="000000"/>
                      </a:solidFill>
                      <a:miter lim="800000"/>
                      <a:headEnd/>
                      <a:tailEnd/>
                    </a:ln>
                  </pic:spPr>
                </pic:pic>
              </a:graphicData>
            </a:graphic>
          </wp:anchor>
        </w:drawing>
      </w:r>
    </w:p>
    <w:p w14:paraId="69CE8A17"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33948978"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646A96C2"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68268C55"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29E27C63"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70CA9DD4"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2815D33D"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6855A380"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386E4542"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7963D40F"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05CB308C" w14:textId="77777777" w:rsidR="00167ED8" w:rsidRPr="00D35294" w:rsidRDefault="003C4076"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r>
        <w:rPr>
          <w:noProof/>
        </w:rPr>
        <w:pict w14:anchorId="3917A2C9">
          <v:shape id="_x0000_s1396" type="#_x0000_t202" style="position:absolute;left:0;text-align:left;margin-left:31.05pt;margin-top:11.05pt;width:468pt;height:54pt;z-index:251680768;visibility:visible;mso-wrap-edited:f" wrapcoords="-32 0 -32 21000 21600 21000 21600 0 -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MF4YICAAAYBQAADgAAAGRycy9lMm9Eb2MueG1srFTbjtsgEH2v1H9AvGd9kZONrTirTbapKm0v&#10;0m4/gACOUW2gQGJvq/57B0jSbC9SVdUPGJjhMDPnDIubse/QgRsrlKxxdpVixCVVTMhdjT8+biZz&#10;jKwjkpFOSV7jJ27xzfLli8WgK56rVnWMGwQg0laDrnHrnK6SxNKW98ReKc0lGBtleuJgaXYJM2QA&#10;9L5L8jSdJYMyTBtFubWwexeNeBnwm4ZT975pLHeoqzHE5sJowrj1Y7JckGpniG4FPYZB/iGKnggJ&#10;l56h7ogjaG/EL1C9oEZZ1bgrqvpENY2gPOQA2WTpT9k8tETzkAsUx+pzmez/g6XvDh8MEgy4yzGS&#10;pAeOHvno0EqNCLagPoO2Fbg9aHB0I+yDb8jV6ntFP1kk1bolcsdvjVFDywmD+DJ/Mrk4GnGsB9kO&#10;bxWDe8jeqQA0Nqb3xYNyIEAHnp7O3PhYKGzOijSdp2CiYJvNp37uryDV6bQ21r3mqkd+UmMD3Ad0&#10;cri3LrqeXPxlVnWCbUTXhYXZbdedQQcCOtmE74j+zK2T3lkqfywixh0IEu7wNh9u4P1rmeVFusrL&#10;yWY2v54UTTGdlNfpfJJm5aqcpUVZ3G2++QCzomoFY1zeC8lPGsyKv+P42A1RPUGFaKhxOc2nkaI/&#10;JpmG73dJ9sJBS3airzEUGT7vRCpP7CvJwtwR0cV58jz8QAjU4PQPVQky8MxHDbhxOwbFndW1VewJ&#10;dGEU0AYMw3MCk1aZLxgN0Jo1tp/3xHCMujcStFVmReF7OSyK6XUOC3Np2V5aiKQAVWOHUZyuXez/&#10;vTZi18JNUc1S3YIeGxGk4oUbozqqGNov5HR8Knx/X66D148HbfkdAAD//wMAUEsDBBQABgAIAAAA&#10;IQAyHLk03gAAAA4BAAAPAAAAZHJzL2Rvd25yZXYueG1sTI/BTsMwEETvSPyDtUhcEHVSilvSOBUg&#10;gXpt6Qc48TaJGq+j2G3Sv2d7gtsbzWh2Nt9MrhMXHELrSUM6S0AgVd62VGs4/Hw9r0CEaMiazhNq&#10;uGKATXF/l5vM+pF2eNnHWnAJhcxoaGLsMylD1aAzYeZ7JPaOfnAmshxqaQczcrnr5DxJlHSmJb7Q&#10;mB4/G6xO+7PTcNyOT69vY/kdD8vdQn2Ydln6q9aPD9P7GkTEKf6F4Tafp0PBm0p/JhtExzpd8fTI&#10;8KISplsknSumkmmh2JVFLv+/UfwCAAD//wMAUEsBAi0AFAAGAAgAAAAhAOSZw8D7AAAA4QEAABMA&#10;AAAAAAAAAAAAAAAAAAAAAFtDb250ZW50X1R5cGVzXS54bWxQSwECLQAUAAYACAAAACEAI7Jq4dcA&#10;AACUAQAACwAAAAAAAAAAAAAAAAAsAQAAX3JlbHMvLnJlbHNQSwECLQAUAAYACAAAACEAQ8MF4YIC&#10;AAAYBQAADgAAAAAAAAAAAAAAAAAsAgAAZHJzL2Uyb0RvYy54bWxQSwECLQAUAAYACAAAACEAMhy5&#10;NN4AAAAOAQAADwAAAAAAAAAAAAAAAADaBAAAZHJzL2Rvd25yZXYueG1sUEsFBgAAAAAEAAQA8wAA&#10;AOUFAAAAAA==&#10;" stroked="f">
            <v:textbox>
              <w:txbxContent>
                <w:p w14:paraId="78FC8093" w14:textId="77777777" w:rsidR="00167ED8" w:rsidRPr="00985A33" w:rsidRDefault="00167ED8" w:rsidP="00633500">
                  <w:pPr>
                    <w:jc w:val="center"/>
                    <w:rPr>
                      <w:rFonts w:ascii="Times New Roman" w:hAnsi="Times New Roman"/>
                      <w:b/>
                      <w:sz w:val="22"/>
                    </w:rPr>
                  </w:pPr>
                  <w:r w:rsidRPr="00985A33">
                    <w:rPr>
                      <w:rFonts w:ascii="Times New Roman" w:hAnsi="Times New Roman"/>
                      <w:b/>
                      <w:sz w:val="22"/>
                    </w:rPr>
                    <w:t xml:space="preserve">Title:  </w:t>
                  </w:r>
                  <w:r>
                    <w:rPr>
                      <w:rFonts w:ascii="Times New Roman" w:hAnsi="Times New Roman"/>
                      <w:b/>
                      <w:sz w:val="22"/>
                    </w:rPr>
                    <w:t>Corporations and Free Speech</w:t>
                  </w:r>
                </w:p>
                <w:p w14:paraId="09DD8609" w14:textId="77777777" w:rsidR="00167ED8" w:rsidRPr="00985A33" w:rsidRDefault="00167ED8" w:rsidP="00633500">
                  <w:pPr>
                    <w:jc w:val="center"/>
                    <w:rPr>
                      <w:rFonts w:ascii="Times New Roman" w:hAnsi="Times New Roman"/>
                      <w:b/>
                      <w:sz w:val="22"/>
                    </w:rPr>
                  </w:pPr>
                  <w:r>
                    <w:rPr>
                      <w:rFonts w:ascii="Times New Roman" w:hAnsi="Times New Roman"/>
                      <w:b/>
                      <w:sz w:val="22"/>
                    </w:rPr>
                    <w:t>Artist</w:t>
                  </w:r>
                  <w:r w:rsidRPr="00985A33">
                    <w:rPr>
                      <w:rFonts w:ascii="Times New Roman" w:hAnsi="Times New Roman"/>
                      <w:b/>
                      <w:sz w:val="22"/>
                    </w:rPr>
                    <w:t xml:space="preserve">:  </w:t>
                  </w:r>
                  <w:r>
                    <w:rPr>
                      <w:rFonts w:ascii="Times New Roman" w:hAnsi="Times New Roman"/>
                      <w:b/>
                      <w:sz w:val="22"/>
                    </w:rPr>
                    <w:t xml:space="preserve">Steve Sack, </w:t>
                  </w:r>
                  <w:r>
                    <w:rPr>
                      <w:rFonts w:ascii="Times New Roman" w:hAnsi="Times New Roman"/>
                      <w:b/>
                      <w:i/>
                      <w:sz w:val="22"/>
                    </w:rPr>
                    <w:t>Minneapolis Star-Tribune</w:t>
                  </w:r>
                  <w:r w:rsidRPr="00985A33">
                    <w:rPr>
                      <w:rFonts w:ascii="Times New Roman" w:hAnsi="Times New Roman"/>
                      <w:b/>
                      <w:sz w:val="22"/>
                    </w:rPr>
                    <w:t xml:space="preserve">                     Date:  </w:t>
                  </w:r>
                  <w:r>
                    <w:rPr>
                      <w:rFonts w:ascii="Times New Roman" w:hAnsi="Times New Roman"/>
                      <w:b/>
                      <w:sz w:val="22"/>
                    </w:rPr>
                    <w:t>1/17/12</w:t>
                  </w:r>
                </w:p>
                <w:p w14:paraId="126BB9D9" w14:textId="77777777" w:rsidR="00167ED8" w:rsidRPr="00C155C1" w:rsidRDefault="00167ED8" w:rsidP="00633500">
                  <w:pPr>
                    <w:jc w:val="center"/>
                    <w:rPr>
                      <w:rFonts w:ascii="Times New Roman" w:hAnsi="Times New Roman"/>
                      <w:sz w:val="22"/>
                    </w:rPr>
                  </w:pPr>
                  <w:r w:rsidRPr="00985A33">
                    <w:rPr>
                      <w:rFonts w:ascii="Times New Roman" w:hAnsi="Times New Roman"/>
                      <w:b/>
                      <w:sz w:val="22"/>
                    </w:rPr>
                    <w:t xml:space="preserve">Source: </w:t>
                  </w:r>
                  <w:hyperlink r:id="rId17" w:history="1">
                    <w:r w:rsidRPr="00C155C1">
                      <w:rPr>
                        <w:rStyle w:val="Hyperlink"/>
                        <w:rFonts w:ascii="Times New Roman" w:hAnsi="Times New Roman"/>
                        <w:sz w:val="22"/>
                      </w:rPr>
                      <w:t>http://jobsanger.blogspot.com/2012/01/can-brown-warren-keep-special-interest.html</w:t>
                    </w:r>
                  </w:hyperlink>
                </w:p>
                <w:p w14:paraId="49C5849C" w14:textId="77777777" w:rsidR="00167ED8" w:rsidRPr="00C155C1" w:rsidRDefault="00167ED8" w:rsidP="00633500">
                  <w:pPr>
                    <w:jc w:val="center"/>
                    <w:rPr>
                      <w:rFonts w:ascii="Times New Roman" w:hAnsi="Times New Roman"/>
                      <w:sz w:val="22"/>
                    </w:rPr>
                  </w:pPr>
                </w:p>
                <w:p w14:paraId="397D3927" w14:textId="77777777" w:rsidR="00167ED8" w:rsidRDefault="00167ED8" w:rsidP="00633500"/>
              </w:txbxContent>
            </v:textbox>
            <w10:wrap type="through"/>
          </v:shape>
        </w:pict>
      </w:r>
    </w:p>
    <w:p w14:paraId="5F123051"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57D47BE0"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DA12229" w14:textId="77777777" w:rsidR="00167ED8" w:rsidRPr="00D35294"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79A833F1" w14:textId="77777777" w:rsidR="00167ED8" w:rsidRDefault="00167ED8" w:rsidP="00167ED8">
      <w:pPr>
        <w:pStyle w:val="BodyTextIndent2"/>
        <w:numPr>
          <w:ilvl w:val="0"/>
          <w:numId w:val="7"/>
        </w:numPr>
        <w:rPr>
          <w:i w:val="0"/>
          <w:lang w:eastAsia="ja-JP"/>
        </w:rPr>
      </w:pPr>
      <w:r w:rsidRPr="0010350D">
        <w:rPr>
          <w:i w:val="0"/>
          <w:lang w:eastAsia="ja-JP"/>
        </w:rPr>
        <w:t>Describe what’s going on in the political cartoon (Who?  What?  When?  Where?)</w:t>
      </w:r>
      <w:r w:rsidR="00616CF8">
        <w:rPr>
          <w:i w:val="0"/>
          <w:lang w:eastAsia="ja-JP"/>
        </w:rPr>
        <w:t>.</w:t>
      </w:r>
    </w:p>
    <w:p w14:paraId="44DD9578" w14:textId="77777777" w:rsidR="00167ED8" w:rsidRDefault="00167ED8" w:rsidP="00633500">
      <w:pPr>
        <w:pStyle w:val="BodyTextIndent2"/>
        <w:rPr>
          <w:i w:val="0"/>
          <w:lang w:eastAsia="ja-JP"/>
        </w:rPr>
      </w:pPr>
    </w:p>
    <w:p w14:paraId="03BBEC3F" w14:textId="77777777" w:rsidR="00167ED8" w:rsidRPr="0010350D" w:rsidRDefault="00167ED8" w:rsidP="00633500">
      <w:pPr>
        <w:pStyle w:val="BodyTextIndent2"/>
        <w:rPr>
          <w:i w:val="0"/>
          <w:lang w:eastAsia="ja-JP"/>
        </w:rPr>
      </w:pPr>
    </w:p>
    <w:p w14:paraId="5B62E395" w14:textId="77777777" w:rsidR="00167ED8" w:rsidRDefault="00167ED8" w:rsidP="00167ED8">
      <w:pPr>
        <w:pStyle w:val="BodyTextIndent2"/>
        <w:numPr>
          <w:ilvl w:val="0"/>
          <w:numId w:val="7"/>
        </w:numPr>
        <w:rPr>
          <w:i w:val="0"/>
          <w:lang w:eastAsia="ja-JP"/>
        </w:rPr>
      </w:pPr>
      <w:r w:rsidRPr="0010350D">
        <w:rPr>
          <w:i w:val="0"/>
          <w:lang w:eastAsia="ja-JP"/>
        </w:rPr>
        <w:t xml:space="preserve">Identify any symbols (ex: an elephant to represent the Republican Party) portrayed in the cartoon and analyze what they represent. </w:t>
      </w:r>
    </w:p>
    <w:p w14:paraId="7BC1BBE5" w14:textId="77777777" w:rsidR="00167ED8" w:rsidRDefault="00167ED8" w:rsidP="00633500">
      <w:pPr>
        <w:pStyle w:val="BodyTextIndent2"/>
        <w:rPr>
          <w:i w:val="0"/>
          <w:lang w:eastAsia="ja-JP"/>
        </w:rPr>
      </w:pPr>
    </w:p>
    <w:p w14:paraId="52522831" w14:textId="77777777" w:rsidR="00167ED8" w:rsidRPr="0010350D" w:rsidRDefault="00167ED8" w:rsidP="00633500">
      <w:pPr>
        <w:pStyle w:val="BodyTextIndent2"/>
        <w:rPr>
          <w:i w:val="0"/>
          <w:lang w:eastAsia="ja-JP"/>
        </w:rPr>
      </w:pPr>
    </w:p>
    <w:p w14:paraId="34DCBE23" w14:textId="77777777" w:rsidR="00167ED8" w:rsidRDefault="00167ED8" w:rsidP="00167ED8">
      <w:pPr>
        <w:pStyle w:val="BodyTextIndent2"/>
        <w:numPr>
          <w:ilvl w:val="0"/>
          <w:numId w:val="7"/>
        </w:numPr>
        <w:rPr>
          <w:i w:val="0"/>
          <w:lang w:eastAsia="ja-JP"/>
        </w:rPr>
      </w:pPr>
      <w:r w:rsidRPr="0010350D">
        <w:rPr>
          <w:i w:val="0"/>
          <w:lang w:eastAsia="ja-JP"/>
        </w:rPr>
        <w:t>What is the artist’s message in the cartoon?  What do you think?</w:t>
      </w:r>
    </w:p>
    <w:p w14:paraId="1377127E" w14:textId="77777777" w:rsidR="00167ED8" w:rsidRDefault="00167ED8" w:rsidP="00633500">
      <w:pPr>
        <w:pStyle w:val="BodyTextIndent2"/>
        <w:rPr>
          <w:i w:val="0"/>
          <w:lang w:eastAsia="ja-JP"/>
        </w:rPr>
      </w:pPr>
    </w:p>
    <w:p w14:paraId="5A0D3414" w14:textId="77777777" w:rsidR="00167ED8" w:rsidRPr="0010350D" w:rsidRDefault="00167ED8" w:rsidP="00633500">
      <w:pPr>
        <w:pStyle w:val="BodyTextIndent2"/>
        <w:rPr>
          <w:i w:val="0"/>
          <w:lang w:eastAsia="ja-JP"/>
        </w:rPr>
      </w:pPr>
    </w:p>
    <w:p w14:paraId="4793C7F8" w14:textId="77777777" w:rsidR="00167ED8" w:rsidRPr="0010350D" w:rsidRDefault="00167ED8" w:rsidP="00167ED8">
      <w:pPr>
        <w:pStyle w:val="BodyTextIndent2"/>
        <w:numPr>
          <w:ilvl w:val="0"/>
          <w:numId w:val="7"/>
        </w:numPr>
        <w:rPr>
          <w:i w:val="0"/>
          <w:lang w:eastAsia="ja-JP"/>
        </w:rPr>
      </w:pPr>
      <w:r w:rsidRPr="0010350D">
        <w:rPr>
          <w:i w:val="0"/>
          <w:lang w:eastAsia="ja-JP"/>
        </w:rPr>
        <w:t xml:space="preserve">Explain what this cartoon tells us about special interest money in political campaigns after the Citizens United decision. </w:t>
      </w:r>
    </w:p>
    <w:p w14:paraId="0B6B53BB"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p>
    <w:p w14:paraId="2F77F038"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p>
    <w:p w14:paraId="27477288"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p>
    <w:p w14:paraId="7B018B3E"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p>
    <w:p w14:paraId="0547C070"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p>
    <w:p w14:paraId="2CAE465B"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p>
    <w:p w14:paraId="34CDD758"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p>
    <w:p w14:paraId="57CB0CFB"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p>
    <w:p w14:paraId="23BDD400" w14:textId="77777777" w:rsidR="00167ED8" w:rsidRPr="00624327"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r>
        <w:rPr>
          <w:rFonts w:ascii="Times New Roman" w:hAnsi="Times New Roman"/>
          <w:b/>
          <w:szCs w:val="26"/>
        </w:rPr>
        <w:lastRenderedPageBreak/>
        <w:t>Political Cartoon #3</w:t>
      </w:r>
    </w:p>
    <w:p w14:paraId="447ABD2C" w14:textId="77777777" w:rsidR="00167ED8" w:rsidRPr="00624327" w:rsidRDefault="000329D5"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lang w:eastAsia="ja-JP"/>
        </w:rPr>
      </w:pPr>
      <w:r>
        <w:rPr>
          <w:noProof/>
        </w:rPr>
        <w:drawing>
          <wp:anchor distT="0" distB="0" distL="114300" distR="114300" simplePos="0" relativeHeight="251684864" behindDoc="1" locked="0" layoutInCell="1" allowOverlap="1" wp14:anchorId="5ACCBB41" wp14:editId="7B389C54">
            <wp:simplePos x="0" y="0"/>
            <wp:positionH relativeFrom="margin">
              <wp:align>center</wp:align>
            </wp:positionH>
            <wp:positionV relativeFrom="paragraph">
              <wp:posOffset>55880</wp:posOffset>
            </wp:positionV>
            <wp:extent cx="5486400" cy="4100830"/>
            <wp:effectExtent l="19050" t="19050" r="19050" b="13970"/>
            <wp:wrapNone/>
            <wp:docPr id="376" name="Picture 2" descr="Description: CU-carto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cartooon.jpg"/>
                    <pic:cNvPicPr>
                      <a:picLocks noChangeAspect="1" noChangeArrowheads="1"/>
                    </pic:cNvPicPr>
                  </pic:nvPicPr>
                  <pic:blipFill>
                    <a:blip r:embed="rId18"/>
                    <a:srcRect/>
                    <a:stretch>
                      <a:fillRect/>
                    </a:stretch>
                  </pic:blipFill>
                  <pic:spPr bwMode="auto">
                    <a:xfrm>
                      <a:off x="0" y="0"/>
                      <a:ext cx="5486400" cy="4100830"/>
                    </a:xfrm>
                    <a:prstGeom prst="rect">
                      <a:avLst/>
                    </a:prstGeom>
                    <a:noFill/>
                    <a:ln w="9525">
                      <a:solidFill>
                        <a:srgbClr val="000000"/>
                      </a:solidFill>
                      <a:miter lim="800000"/>
                      <a:headEnd/>
                      <a:tailEnd/>
                    </a:ln>
                    <a:effectLst/>
                  </pic:spPr>
                </pic:pic>
              </a:graphicData>
            </a:graphic>
          </wp:anchor>
        </w:drawing>
      </w:r>
    </w:p>
    <w:p w14:paraId="33B80B2A"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14:paraId="36911D5B"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14:paraId="781FF064"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14:paraId="7C561F57"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14:paraId="0EFD45EB"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14:paraId="256FFED9"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14:paraId="54908054"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14:paraId="46980AE1"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14:paraId="51E636F3"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14:paraId="07D6E09F"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14:paraId="5973ED28"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p>
    <w:p w14:paraId="4F5DF69D" w14:textId="77777777" w:rsidR="00167ED8" w:rsidRDefault="003C4076"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pPr>
      <w:r>
        <w:rPr>
          <w:noProof/>
        </w:rPr>
        <w:pict w14:anchorId="45D23C0D">
          <v:shape id="Text Box 2" o:spid="_x0000_s1394" type="#_x0000_t202" style="position:absolute;left:0;text-align:left;margin-left:40.05pt;margin-top:15.25pt;width:450pt;height:45pt;z-index:251678720;visibility:visible;mso-wrap-edited:f" wrapcoords="-36 0 -36 20880 21600 20880 21600 0 -3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ShoQCAAAWBQAADgAAAGRycy9lMm9Eb2MueG1srFTbjtsgEH2v1H9AvGd9kb2JrXVWe2mqStuL&#10;tNsPIAbHqBgokNjbqv/eAZJs0qpSVTUPDjDDmcs5w9X1NAi0Y8ZyJRucXaQYMdkqyuWmwZ+fVrMF&#10;RtYRSYlQkjX4mVl8vXz96mrUNctVrwRlBgGItPWoG9w7p+sksW3PBmIvlGYSjJ0yA3GwNZuEGjIC&#10;+iCSPE0vk1EZqo1qmbVweh+NeBnwu4617mPXWeaQaDDk5sLXhO/af5PlFak3huiet/s0yD9kMRAu&#10;IegR6p44graG/wY18NYoqzp30aohUV3HWxZqgGqy9JdqHnuiWagFmmP1sU32/8G2H3afDOK0wTlG&#10;kgxA0RObHLpVE8p9d0Zta3B61ODmJjgGlkOlVj+o9otFUt31RG7YjTFq7BmhkF3mbyYnVyOO9SDr&#10;8b2iEIZsnQpAU2cG3zpoBgJ0YOn5yIxPpYXDcp6VaQqmFmxxE0KQ+nBbG+veMjUgv2iwAeYDOtk9&#10;WOezIfXBxQezSnC64kKEjdms74RBOwIqWYXfHv3MTUjvLJW/FhHjCSQJMbzNpxtY/15leZHe5tVs&#10;dbmYz4quKGfVPF3M0qy6rS7ToiruVz98gllR95xSJh+4ZAcFZsXfMbyfhaidoEE0Nrgq8zJS9Mci&#10;oZe+nbGKsyIH7mAgBR8avDg6kdoT+0ZSuEBqR7iI6+Q8/dBl6MHhP3QlyMAzHzXgpvUU9Fb66F4i&#10;a0WfQRdGAW3AMDwmsOiV+YbRCIPZYPt1SwzDSLyToK0qKwo/yWFTlPMcNubUsj61ENkCVIMdRnF5&#10;5+L0b7Xhmx4iRTVLdQN67HiQyktWexXD8IWa9g+Fn+7TffB6ec6WPwEAAP//AwBQSwMEFAAGAAgA&#10;AAAhAPkxmC/dAAAADAEAAA8AAABkcnMvZG93bnJldi54bWxMj8FOw0AMRO9I/MPKSFwQ3bRKWxqy&#10;qQAJxLWlH+Bk3SQi642y2yb9e1wucPOMR+PnfDu5Tp1pCK1nA/NZAoq48rbl2sDh6/3xCVSIyBY7&#10;z2TgQgG2xe1Njpn1I+/ovI+1khIOGRpoYuwzrUPVkMMw8z2x7I5+cBhFDrW2A45S7jq9SJKVdtiy&#10;XGiwp7eGqu/9yRk4fo4Py81YfsTDepeuXrFdl/5izP3d9PIMKtIU/8JwxRd0KISp9Ce2QXWiN4mg&#10;RwPpIpXhmkh+rdLAci6WLnL9/4niBwAA//8DAFBLAQItABQABgAIAAAAIQDkmcPA+wAAAOEBAAAT&#10;AAAAAAAAAAAAAAAAAAAAAABbQ29udGVudF9UeXBlc10ueG1sUEsBAi0AFAAGAAgAAAAhACOyauHX&#10;AAAAlAEAAAsAAAAAAAAAAAAAAAAALAEAAF9yZWxzLy5yZWxzUEsBAi0AFAAGAAgAAAAhABqf0oaE&#10;AgAAFgUAAA4AAAAAAAAAAAAAAAAALAIAAGRycy9lMm9Eb2MueG1sUEsBAi0AFAAGAAgAAAAhAPkx&#10;mC/dAAAADAEAAA8AAAAAAAAAAAAAAAAA3AQAAGRycy9kb3ducmV2LnhtbFBLBQYAAAAABAAEAPMA&#10;AADmBQAAAAA=&#10;" stroked="f">
            <v:textbox>
              <w:txbxContent>
                <w:p w14:paraId="52408534" w14:textId="77777777" w:rsidR="00167ED8" w:rsidRPr="00CC2E35" w:rsidRDefault="00167ED8" w:rsidP="00633500">
                  <w:pPr>
                    <w:jc w:val="center"/>
                    <w:rPr>
                      <w:rFonts w:ascii="Times New Roman" w:hAnsi="Times New Roman"/>
                      <w:b/>
                      <w:sz w:val="22"/>
                    </w:rPr>
                  </w:pPr>
                  <w:r w:rsidRPr="00985A33">
                    <w:rPr>
                      <w:rFonts w:ascii="Times New Roman" w:hAnsi="Times New Roman"/>
                      <w:b/>
                      <w:sz w:val="22"/>
                    </w:rPr>
                    <w:t xml:space="preserve">Title:  </w:t>
                  </w:r>
                  <w:r>
                    <w:rPr>
                      <w:rFonts w:ascii="Times New Roman" w:hAnsi="Times New Roman"/>
                      <w:b/>
                      <w:sz w:val="22"/>
                    </w:rPr>
                    <w:t xml:space="preserve">U.S. Elections after the Supreme Court’s </w:t>
                  </w:r>
                  <w:r>
                    <w:rPr>
                      <w:rFonts w:ascii="Times New Roman" w:hAnsi="Times New Roman"/>
                      <w:b/>
                      <w:i/>
                      <w:sz w:val="22"/>
                    </w:rPr>
                    <w:t xml:space="preserve">Citizens United </w:t>
                  </w:r>
                  <w:r>
                    <w:rPr>
                      <w:rFonts w:ascii="Times New Roman" w:hAnsi="Times New Roman"/>
                      <w:b/>
                      <w:sz w:val="22"/>
                    </w:rPr>
                    <w:t>decision</w:t>
                  </w:r>
                </w:p>
                <w:p w14:paraId="1042F8F4" w14:textId="77777777" w:rsidR="00167ED8" w:rsidRPr="00985A33" w:rsidRDefault="00167ED8" w:rsidP="00633500">
                  <w:pPr>
                    <w:jc w:val="center"/>
                    <w:rPr>
                      <w:rFonts w:ascii="Times New Roman" w:hAnsi="Times New Roman"/>
                      <w:b/>
                      <w:sz w:val="22"/>
                    </w:rPr>
                  </w:pPr>
                  <w:r>
                    <w:rPr>
                      <w:rFonts w:ascii="Times New Roman" w:hAnsi="Times New Roman"/>
                      <w:b/>
                      <w:sz w:val="22"/>
                    </w:rPr>
                    <w:t>Artist</w:t>
                  </w:r>
                  <w:r w:rsidRPr="00985A33">
                    <w:rPr>
                      <w:rFonts w:ascii="Times New Roman" w:hAnsi="Times New Roman"/>
                      <w:b/>
                      <w:sz w:val="22"/>
                    </w:rPr>
                    <w:t xml:space="preserve">:  </w:t>
                  </w:r>
                  <w:r>
                    <w:rPr>
                      <w:rFonts w:ascii="Times New Roman" w:hAnsi="Times New Roman"/>
                      <w:b/>
                      <w:sz w:val="22"/>
                    </w:rPr>
                    <w:t>Sean</w:t>
                  </w:r>
                  <w:r>
                    <w:rPr>
                      <w:rFonts w:ascii="Times New Roman" w:hAnsi="Times New Roman"/>
                      <w:b/>
                      <w:i/>
                      <w:sz w:val="22"/>
                    </w:rPr>
                    <w:t xml:space="preserve"> Siperstein</w:t>
                  </w:r>
                  <w:r w:rsidRPr="00985A33">
                    <w:rPr>
                      <w:rFonts w:ascii="Times New Roman" w:hAnsi="Times New Roman"/>
                      <w:b/>
                      <w:sz w:val="22"/>
                    </w:rPr>
                    <w:t xml:space="preserve">                    Date:  </w:t>
                  </w:r>
                  <w:r>
                    <w:rPr>
                      <w:rFonts w:ascii="Times New Roman" w:hAnsi="Times New Roman"/>
                      <w:b/>
                      <w:sz w:val="22"/>
                    </w:rPr>
                    <w:t>11/4/11</w:t>
                  </w:r>
                </w:p>
                <w:p w14:paraId="7455730B" w14:textId="77777777" w:rsidR="00167ED8" w:rsidRDefault="00167ED8" w:rsidP="00633500">
                  <w:pPr>
                    <w:jc w:val="center"/>
                    <w:rPr>
                      <w:rFonts w:ascii="Times New Roman" w:hAnsi="Times New Roman"/>
                      <w:b/>
                      <w:sz w:val="22"/>
                    </w:rPr>
                  </w:pPr>
                  <w:r w:rsidRPr="00985A33">
                    <w:rPr>
                      <w:rFonts w:ascii="Times New Roman" w:hAnsi="Times New Roman"/>
                      <w:b/>
                      <w:sz w:val="22"/>
                    </w:rPr>
                    <w:t xml:space="preserve">Source: </w:t>
                  </w:r>
                  <w:hyperlink r:id="rId19" w:history="1">
                    <w:r w:rsidRPr="00FE2377">
                      <w:rPr>
                        <w:rStyle w:val="Hyperlink"/>
                        <w:rFonts w:ascii="Times New Roman" w:hAnsi="Times New Roman"/>
                        <w:b/>
                        <w:sz w:val="22"/>
                      </w:rPr>
                      <w:t>http://www.citizenvox.org/2011/11/04/the-limits-of-free-speech-citizens-united-vs-occupy-wall-street/cu-cartooon/</w:t>
                    </w:r>
                  </w:hyperlink>
                </w:p>
                <w:p w14:paraId="0D2B5500" w14:textId="77777777" w:rsidR="00167ED8" w:rsidRPr="00C155C1" w:rsidRDefault="00167ED8" w:rsidP="00633500">
                  <w:pPr>
                    <w:jc w:val="center"/>
                    <w:rPr>
                      <w:rFonts w:ascii="Times New Roman" w:hAnsi="Times New Roman"/>
                      <w:sz w:val="22"/>
                    </w:rPr>
                  </w:pPr>
                </w:p>
                <w:p w14:paraId="526898F8" w14:textId="77777777" w:rsidR="00167ED8" w:rsidRPr="00C155C1" w:rsidRDefault="00167ED8" w:rsidP="00633500">
                  <w:pPr>
                    <w:jc w:val="center"/>
                    <w:rPr>
                      <w:rFonts w:ascii="Times New Roman" w:hAnsi="Times New Roman"/>
                      <w:sz w:val="22"/>
                    </w:rPr>
                  </w:pPr>
                </w:p>
                <w:p w14:paraId="11C1563C" w14:textId="77777777" w:rsidR="00167ED8" w:rsidRDefault="00167ED8" w:rsidP="00633500"/>
              </w:txbxContent>
            </v:textbox>
            <w10:wrap type="through"/>
          </v:shape>
        </w:pict>
      </w:r>
    </w:p>
    <w:p w14:paraId="62CAD221"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pPr>
    </w:p>
    <w:p w14:paraId="19EC27D0" w14:textId="77777777" w:rsidR="00167ED8" w:rsidRPr="00D01D34"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p>
    <w:p w14:paraId="13C018A7" w14:textId="77777777" w:rsidR="00167ED8" w:rsidRPr="00572644"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4B7E7A16" w14:textId="77777777" w:rsidR="00167ED8" w:rsidRDefault="00167ED8" w:rsidP="00167ED8">
      <w:pPr>
        <w:pStyle w:val="BodyTextIndent2"/>
        <w:numPr>
          <w:ilvl w:val="0"/>
          <w:numId w:val="38"/>
        </w:numPr>
        <w:rPr>
          <w:i w:val="0"/>
          <w:lang w:eastAsia="ja-JP"/>
        </w:rPr>
      </w:pPr>
      <w:r w:rsidRPr="0010350D">
        <w:rPr>
          <w:i w:val="0"/>
          <w:lang w:eastAsia="ja-JP"/>
        </w:rPr>
        <w:t>Describe what’s going on in the political cartoon (Who?  What?  When?  Where?)</w:t>
      </w:r>
      <w:r w:rsidR="00616CF8">
        <w:rPr>
          <w:i w:val="0"/>
          <w:lang w:eastAsia="ja-JP"/>
        </w:rPr>
        <w:t>.</w:t>
      </w:r>
    </w:p>
    <w:p w14:paraId="4E1E7967" w14:textId="77777777" w:rsidR="00167ED8" w:rsidRDefault="00167ED8" w:rsidP="00633500">
      <w:pPr>
        <w:pStyle w:val="BodyTextIndent2"/>
        <w:rPr>
          <w:i w:val="0"/>
          <w:lang w:eastAsia="ja-JP"/>
        </w:rPr>
      </w:pPr>
    </w:p>
    <w:p w14:paraId="02245557" w14:textId="77777777" w:rsidR="00167ED8" w:rsidRPr="0010350D" w:rsidRDefault="00167ED8" w:rsidP="00633500">
      <w:pPr>
        <w:pStyle w:val="BodyTextIndent2"/>
        <w:rPr>
          <w:i w:val="0"/>
          <w:lang w:eastAsia="ja-JP"/>
        </w:rPr>
      </w:pPr>
    </w:p>
    <w:p w14:paraId="46EA93D1" w14:textId="77777777" w:rsidR="00167ED8" w:rsidRDefault="00167ED8" w:rsidP="00167ED8">
      <w:pPr>
        <w:pStyle w:val="BodyTextIndent2"/>
        <w:numPr>
          <w:ilvl w:val="0"/>
          <w:numId w:val="38"/>
        </w:numPr>
        <w:rPr>
          <w:i w:val="0"/>
          <w:lang w:eastAsia="ja-JP"/>
        </w:rPr>
      </w:pPr>
      <w:r w:rsidRPr="0010350D">
        <w:rPr>
          <w:i w:val="0"/>
          <w:lang w:eastAsia="ja-JP"/>
        </w:rPr>
        <w:t xml:space="preserve">Identify any symbols (ex: an elephant to represent the Republican Party) portrayed in the cartoon and analyze what they represent. </w:t>
      </w:r>
    </w:p>
    <w:p w14:paraId="30358F06" w14:textId="77777777" w:rsidR="00167ED8" w:rsidRDefault="00167ED8" w:rsidP="00633500">
      <w:pPr>
        <w:pStyle w:val="BodyTextIndent2"/>
        <w:rPr>
          <w:i w:val="0"/>
          <w:lang w:eastAsia="ja-JP"/>
        </w:rPr>
      </w:pPr>
    </w:p>
    <w:p w14:paraId="11BC9859" w14:textId="77777777" w:rsidR="00167ED8" w:rsidRPr="0010350D" w:rsidRDefault="00167ED8" w:rsidP="00633500">
      <w:pPr>
        <w:pStyle w:val="BodyTextIndent2"/>
        <w:rPr>
          <w:i w:val="0"/>
          <w:lang w:eastAsia="ja-JP"/>
        </w:rPr>
      </w:pPr>
    </w:p>
    <w:p w14:paraId="0B2D4688" w14:textId="77777777" w:rsidR="00167ED8" w:rsidRDefault="00167ED8" w:rsidP="00167ED8">
      <w:pPr>
        <w:pStyle w:val="BodyTextIndent2"/>
        <w:numPr>
          <w:ilvl w:val="0"/>
          <w:numId w:val="38"/>
        </w:numPr>
        <w:rPr>
          <w:i w:val="0"/>
          <w:lang w:eastAsia="ja-JP"/>
        </w:rPr>
      </w:pPr>
      <w:r w:rsidRPr="0010350D">
        <w:rPr>
          <w:i w:val="0"/>
          <w:lang w:eastAsia="ja-JP"/>
        </w:rPr>
        <w:t>What is the artist’s message in the cartoon?  What do you think?</w:t>
      </w:r>
    </w:p>
    <w:p w14:paraId="62F78BB9" w14:textId="77777777" w:rsidR="00167ED8" w:rsidRDefault="00167ED8" w:rsidP="00633500">
      <w:pPr>
        <w:pStyle w:val="BodyTextIndent2"/>
        <w:rPr>
          <w:i w:val="0"/>
          <w:lang w:eastAsia="ja-JP"/>
        </w:rPr>
      </w:pPr>
    </w:p>
    <w:p w14:paraId="4DB81A83" w14:textId="77777777" w:rsidR="00167ED8" w:rsidRPr="0010350D" w:rsidRDefault="00167ED8" w:rsidP="00633500">
      <w:pPr>
        <w:pStyle w:val="BodyTextIndent2"/>
        <w:rPr>
          <w:i w:val="0"/>
          <w:lang w:eastAsia="ja-JP"/>
        </w:rPr>
      </w:pPr>
    </w:p>
    <w:p w14:paraId="2ADDF96B" w14:textId="77777777" w:rsidR="00167ED8" w:rsidRPr="0010350D" w:rsidRDefault="00167ED8" w:rsidP="00167ED8">
      <w:pPr>
        <w:pStyle w:val="BodyTextIndent2"/>
        <w:numPr>
          <w:ilvl w:val="0"/>
          <w:numId w:val="38"/>
        </w:numPr>
        <w:rPr>
          <w:i w:val="0"/>
          <w:lang w:eastAsia="ja-JP"/>
        </w:rPr>
      </w:pPr>
      <w:r w:rsidRPr="0010350D">
        <w:rPr>
          <w:i w:val="0"/>
          <w:lang w:eastAsia="ja-JP"/>
        </w:rPr>
        <w:t xml:space="preserve">Explain what this cartoon tells us about special interest money in political campaigns after the Citizens United decision. </w:t>
      </w:r>
    </w:p>
    <w:p w14:paraId="20B651F1" w14:textId="77777777" w:rsidR="00167ED8" w:rsidRPr="00624327"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b/>
          <w:szCs w:val="26"/>
        </w:rPr>
      </w:pPr>
    </w:p>
    <w:p w14:paraId="0D725CC0" w14:textId="77777777" w:rsidR="00167ED8" w:rsidRPr="00624327"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b/>
          <w:szCs w:val="26"/>
        </w:rPr>
      </w:pPr>
    </w:p>
    <w:p w14:paraId="775CEF30" w14:textId="77777777" w:rsidR="00167ED8" w:rsidRPr="00624327"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b/>
          <w:szCs w:val="26"/>
        </w:rPr>
      </w:pPr>
    </w:p>
    <w:p w14:paraId="4351028B" w14:textId="77777777" w:rsidR="00167ED8" w:rsidRPr="00624327"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b/>
          <w:szCs w:val="26"/>
        </w:rPr>
      </w:pPr>
    </w:p>
    <w:p w14:paraId="15DB5CF3" w14:textId="77777777" w:rsidR="00167ED8" w:rsidRPr="00624327"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b/>
          <w:szCs w:val="26"/>
        </w:rPr>
      </w:pPr>
    </w:p>
    <w:p w14:paraId="1B899093"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6"/>
        </w:rPr>
      </w:pPr>
    </w:p>
    <w:p w14:paraId="077C1705" w14:textId="77777777" w:rsidR="00167ED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6"/>
        </w:rPr>
      </w:pPr>
    </w:p>
    <w:p w14:paraId="3E8BD676" w14:textId="77777777" w:rsidR="00167ED8" w:rsidRPr="00624327"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r>
        <w:rPr>
          <w:rFonts w:ascii="Times New Roman" w:hAnsi="Times New Roman"/>
          <w:b/>
          <w:szCs w:val="26"/>
        </w:rPr>
        <w:lastRenderedPageBreak/>
        <w:t>Political Cartoon #4</w:t>
      </w:r>
    </w:p>
    <w:p w14:paraId="15AF36D3" w14:textId="77777777" w:rsidR="00167ED8" w:rsidRPr="00FA5734" w:rsidRDefault="000329D5"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i/>
          <w:lang w:eastAsia="ja-JP"/>
        </w:rPr>
      </w:pPr>
      <w:r>
        <w:rPr>
          <w:noProof/>
        </w:rPr>
        <w:drawing>
          <wp:anchor distT="0" distB="0" distL="114300" distR="114300" simplePos="0" relativeHeight="251685888" behindDoc="1" locked="0" layoutInCell="1" allowOverlap="1" wp14:anchorId="2D568A2D" wp14:editId="6BFFB6D0">
            <wp:simplePos x="0" y="0"/>
            <wp:positionH relativeFrom="column">
              <wp:posOffset>622935</wp:posOffset>
            </wp:positionH>
            <wp:positionV relativeFrom="paragraph">
              <wp:posOffset>170180</wp:posOffset>
            </wp:positionV>
            <wp:extent cx="5486400" cy="3843655"/>
            <wp:effectExtent l="19050" t="19050" r="19050" b="23495"/>
            <wp:wrapNone/>
            <wp:docPr id="377" name="Picture 4" descr="Description: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01.jpg"/>
                    <pic:cNvPicPr>
                      <a:picLocks noChangeAspect="1" noChangeArrowheads="1"/>
                    </pic:cNvPicPr>
                  </pic:nvPicPr>
                  <pic:blipFill>
                    <a:blip r:embed="rId20"/>
                    <a:srcRect/>
                    <a:stretch>
                      <a:fillRect/>
                    </a:stretch>
                  </pic:blipFill>
                  <pic:spPr bwMode="auto">
                    <a:xfrm>
                      <a:off x="0" y="0"/>
                      <a:ext cx="5486400" cy="3843655"/>
                    </a:xfrm>
                    <a:prstGeom prst="rect">
                      <a:avLst/>
                    </a:prstGeom>
                    <a:noFill/>
                    <a:ln w="9525">
                      <a:solidFill>
                        <a:srgbClr val="000000"/>
                      </a:solidFill>
                      <a:miter lim="800000"/>
                      <a:headEnd/>
                      <a:tailEnd/>
                    </a:ln>
                  </pic:spPr>
                </pic:pic>
              </a:graphicData>
            </a:graphic>
          </wp:anchor>
        </w:drawing>
      </w:r>
    </w:p>
    <w:p w14:paraId="7DD6FAD7"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3B62012B"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39D39A39"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05D0611D"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262A584C"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418A2F61"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6D4878EC"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1053EA07"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7E45BE6B"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54A711B2"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285EB933"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54F3A3B5" w14:textId="77777777" w:rsidR="00167ED8" w:rsidRPr="00D35294" w:rsidRDefault="003C4076"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r>
        <w:rPr>
          <w:noProof/>
        </w:rPr>
        <w:pict w14:anchorId="4C153AEE">
          <v:shape id="Text Box 8" o:spid="_x0000_s1395" type="#_x0000_t202" style="position:absolute;left:0;text-align:left;margin-left:40.05pt;margin-top:2.05pt;width:450pt;height:45pt;z-index:251679744;visibility:visible;mso-wrap-edited:f" wrapcoords="-36 0 -36 20880 21600 20880 21600 0 -3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qgqoMCAAAWBQAADgAAAGRycy9lMm9Eb2MueG1srFTbjtsgEH2v1H9AvGdtR87F1jqrvTRVpe1F&#10;2u0HEMAxKgYKJPa26r93gCSbbVWpqpoHB5jhzOWc4fJq7CXac+uEVg0uLnKMuKKaCbVt8OfH9WSJ&#10;kfNEMSK14g1+4g5frV6/uhxMzae605JxiwBEuXowDe68N3WWOdrxnrgLbbgCY6ttTzxs7TZjlgyA&#10;3stsmufzbNCWGaspdw5O75IRryJ+23LqP7at4x7JBkNuPn5t/G7CN1tdknpriekEPaRB/iGLnggF&#10;QU9Qd8QTtLPiN6heUKudbv0F1X2m21ZQHmuAaor8l2oeOmJ4rAWa48ypTe7/wdIP+08WCdZgIEqR&#10;Hih65KNHN3pEy9CdwbganB4MuPkRjoHlWKkz95p+cUjp246oLb+2Vg8dJwyyK8LN7OxqwnEBZDO8&#10;1wzCkJ3XEWhsbR9aB81AgA4sPZ2YCalQOJwtilmeg4mCLW1iCFIfbxvr/FuuexQWDbbAfEQn+3vn&#10;QzakPrqEYE5LwdZCyrix282ttGhPQCXr+Dugv3CTKjgrHa4lxHQCSUKMYAvpRta/V8W0zG+m1WQ9&#10;Xy4mZVvOJtUiX07yorqp5nlZlXfrHyHBoqw7wRhX90LxowKL8u8YPsxC0k7UIBoaXM2ms0TRH4uE&#10;XoZ2pipeFNkLDwMpRQ+KODmROhD7RjG4QGpPhEzr7GX6scvQg+N/7EqUQWA+acCPmzHqbR6iB4ls&#10;NHsCXVgNtAHD8JjAotP2G0YDDGaD3dcdsRwj+U6BtqqiLMMkx005W0xhY88tm3MLURSgGuwxSstb&#10;n6Z/Z6zYdhApqVnpa9BjK6JUnrM6qBiGL9Z0eCjCdJ/vo9fzc7b6CQAA//8DAFBLAwQUAAYACAAA&#10;ACEAIbVYQt0AAAAMAQAADwAAAGRycy9kb3ducmV2LnhtbEyPwU7DMBBE70j8g7VIXBC1QU1K0zgV&#10;IIG4tvQDNrGbRI3XUew26d+z4QK3ndnR7Nt8O7lOXOwQWk8anhYKhKXKm5ZqDYfvj8cXECEiGew8&#10;WQ1XG2Bb3N7kmBk/0s5e9rEWXEIhQw1NjH0mZaga6zAsfG+Jd0c/OIwsh1qaAUcud518ViqVDlvi&#10;Cw329r2x1Wl/dhqOX+NDsh7Lz3hY7ZbpG7ar0l+1vr+bXjcgop3iXxhmfEaHgplKfyYTRMd6rRg9&#10;alim8zAn1K9VakgStmSRy/9PFD8AAAD//wMAUEsBAi0AFAAGAAgAAAAhAOSZw8D7AAAA4QEAABMA&#10;AAAAAAAAAAAAAAAAAAAAAFtDb250ZW50X1R5cGVzXS54bWxQSwECLQAUAAYACAAAACEAI7Jq4dcA&#10;AACUAQAACwAAAAAAAAAAAAAAAAAsAQAAX3JlbHMvLnJlbHNQSwECLQAUAAYACAAAACEACxqgqoMC&#10;AAAWBQAADgAAAAAAAAAAAAAAAAAsAgAAZHJzL2Uyb0RvYy54bWxQSwECLQAUAAYACAAAACEAIbVY&#10;Qt0AAAAMAQAADwAAAAAAAAAAAAAAAADbBAAAZHJzL2Rvd25yZXYueG1sUEsFBgAAAAAEAAQA8wAA&#10;AOUFAAAAAA==&#10;" stroked="f">
            <v:textbox style="mso-next-textbox:#Text Box 8">
              <w:txbxContent>
                <w:p w14:paraId="04A83E27" w14:textId="77777777" w:rsidR="00167ED8" w:rsidRPr="00985A33" w:rsidRDefault="00167ED8" w:rsidP="00633500">
                  <w:pPr>
                    <w:jc w:val="center"/>
                    <w:rPr>
                      <w:rFonts w:ascii="Times New Roman" w:hAnsi="Times New Roman"/>
                      <w:b/>
                      <w:sz w:val="22"/>
                    </w:rPr>
                  </w:pPr>
                  <w:r w:rsidRPr="00985A33">
                    <w:rPr>
                      <w:rFonts w:ascii="Times New Roman" w:hAnsi="Times New Roman"/>
                      <w:b/>
                      <w:sz w:val="22"/>
                    </w:rPr>
                    <w:t xml:space="preserve">Title:  </w:t>
                  </w:r>
                  <w:r>
                    <w:rPr>
                      <w:rFonts w:ascii="Times New Roman" w:hAnsi="Times New Roman"/>
                      <w:b/>
                      <w:sz w:val="22"/>
                    </w:rPr>
                    <w:t>Able to Change the Course of Democratic Elections with a Single Check</w:t>
                  </w:r>
                </w:p>
                <w:p w14:paraId="45651670" w14:textId="77777777" w:rsidR="00167ED8" w:rsidRDefault="00167ED8" w:rsidP="00633500">
                  <w:pPr>
                    <w:jc w:val="center"/>
                    <w:rPr>
                      <w:rFonts w:ascii="Times New Roman" w:hAnsi="Times New Roman"/>
                      <w:b/>
                      <w:sz w:val="22"/>
                    </w:rPr>
                  </w:pPr>
                  <w:r>
                    <w:rPr>
                      <w:rFonts w:ascii="Times New Roman" w:hAnsi="Times New Roman"/>
                      <w:b/>
                      <w:sz w:val="22"/>
                    </w:rPr>
                    <w:t>Artist</w:t>
                  </w:r>
                  <w:r w:rsidRPr="00985A33">
                    <w:rPr>
                      <w:rFonts w:ascii="Times New Roman" w:hAnsi="Times New Roman"/>
                      <w:b/>
                      <w:sz w:val="22"/>
                    </w:rPr>
                    <w:t xml:space="preserve">:  </w:t>
                  </w:r>
                  <w:r>
                    <w:rPr>
                      <w:rFonts w:ascii="Times New Roman" w:hAnsi="Times New Roman"/>
                      <w:b/>
                      <w:sz w:val="22"/>
                    </w:rPr>
                    <w:t xml:space="preserve">RJ Matson, </w:t>
                  </w:r>
                  <w:r>
                    <w:rPr>
                      <w:rFonts w:ascii="Times New Roman" w:hAnsi="Times New Roman"/>
                      <w:b/>
                      <w:i/>
                      <w:sz w:val="22"/>
                    </w:rPr>
                    <w:t>St. Louis Post-Dispatch</w:t>
                  </w:r>
                  <w:r w:rsidRPr="00985A33">
                    <w:rPr>
                      <w:rFonts w:ascii="Times New Roman" w:hAnsi="Times New Roman"/>
                      <w:b/>
                      <w:sz w:val="22"/>
                    </w:rPr>
                    <w:t xml:space="preserve">                     Date:  </w:t>
                  </w:r>
                  <w:r>
                    <w:rPr>
                      <w:rFonts w:ascii="Times New Roman" w:hAnsi="Times New Roman"/>
                      <w:b/>
                      <w:sz w:val="22"/>
                    </w:rPr>
                    <w:t>1/18/12</w:t>
                  </w:r>
                </w:p>
                <w:p w14:paraId="521AB056" w14:textId="77777777" w:rsidR="00167ED8" w:rsidRDefault="00167ED8" w:rsidP="00633500">
                  <w:pPr>
                    <w:jc w:val="center"/>
                    <w:rPr>
                      <w:rFonts w:ascii="Times New Roman" w:hAnsi="Times New Roman"/>
                      <w:sz w:val="22"/>
                    </w:rPr>
                  </w:pPr>
                  <w:r>
                    <w:rPr>
                      <w:rFonts w:ascii="Times New Roman" w:hAnsi="Times New Roman"/>
                      <w:b/>
                      <w:sz w:val="22"/>
                    </w:rPr>
                    <w:t xml:space="preserve">Source:  </w:t>
                  </w:r>
                  <w:hyperlink r:id="rId21" w:history="1">
                    <w:r w:rsidRPr="00FE2377">
                      <w:rPr>
                        <w:rStyle w:val="Hyperlink"/>
                        <w:rFonts w:ascii="Times New Roman" w:hAnsi="Times New Roman"/>
                        <w:sz w:val="22"/>
                      </w:rPr>
                      <w:t>http://thecomicnews.com/edtoons/2012/0118/pacs/01.php</w:t>
                    </w:r>
                  </w:hyperlink>
                </w:p>
                <w:p w14:paraId="64EBB16D" w14:textId="77777777" w:rsidR="00167ED8" w:rsidRPr="00C155C1" w:rsidRDefault="00167ED8" w:rsidP="00633500">
                  <w:pPr>
                    <w:jc w:val="center"/>
                    <w:rPr>
                      <w:rFonts w:ascii="Times New Roman" w:hAnsi="Times New Roman"/>
                      <w:sz w:val="22"/>
                    </w:rPr>
                  </w:pPr>
                </w:p>
                <w:p w14:paraId="410288CD" w14:textId="77777777" w:rsidR="00167ED8" w:rsidRPr="00C155C1" w:rsidRDefault="00167ED8" w:rsidP="00633500">
                  <w:pPr>
                    <w:jc w:val="center"/>
                    <w:rPr>
                      <w:rFonts w:ascii="Times New Roman" w:hAnsi="Times New Roman"/>
                      <w:sz w:val="22"/>
                    </w:rPr>
                  </w:pPr>
                </w:p>
                <w:p w14:paraId="1946F106" w14:textId="77777777" w:rsidR="00167ED8" w:rsidRDefault="00167ED8" w:rsidP="00633500"/>
              </w:txbxContent>
            </v:textbox>
            <w10:wrap type="through"/>
          </v:shape>
        </w:pict>
      </w:r>
    </w:p>
    <w:p w14:paraId="21DC29DA"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rPr>
          <w:i w:val="0"/>
        </w:rPr>
      </w:pPr>
    </w:p>
    <w:p w14:paraId="163E5488" w14:textId="77777777" w:rsidR="00167ED8" w:rsidRPr="00D01D34"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p>
    <w:p w14:paraId="703DB20E" w14:textId="77777777" w:rsidR="00167ED8" w:rsidRPr="00D35294"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p>
    <w:p w14:paraId="09E4BC53" w14:textId="77777777" w:rsidR="00167ED8" w:rsidRDefault="00167ED8" w:rsidP="00167ED8">
      <w:pPr>
        <w:pStyle w:val="BodyTextIndent2"/>
        <w:numPr>
          <w:ilvl w:val="0"/>
          <w:numId w:val="39"/>
        </w:numPr>
        <w:rPr>
          <w:i w:val="0"/>
          <w:lang w:eastAsia="ja-JP"/>
        </w:rPr>
      </w:pPr>
      <w:r w:rsidRPr="0010350D">
        <w:rPr>
          <w:i w:val="0"/>
          <w:lang w:eastAsia="ja-JP"/>
        </w:rPr>
        <w:t>Describe what’s going on in the political cartoon (Who?  What?  When?  Where?)</w:t>
      </w:r>
      <w:r w:rsidR="00616CF8">
        <w:rPr>
          <w:i w:val="0"/>
          <w:lang w:eastAsia="ja-JP"/>
        </w:rPr>
        <w:t>.</w:t>
      </w:r>
    </w:p>
    <w:p w14:paraId="27196BBC" w14:textId="77777777" w:rsidR="00167ED8" w:rsidRDefault="00167ED8" w:rsidP="00633500">
      <w:pPr>
        <w:pStyle w:val="BodyTextIndent2"/>
        <w:rPr>
          <w:i w:val="0"/>
          <w:lang w:eastAsia="ja-JP"/>
        </w:rPr>
      </w:pPr>
    </w:p>
    <w:p w14:paraId="1546CBE3" w14:textId="77777777" w:rsidR="00167ED8" w:rsidRPr="0010350D" w:rsidRDefault="00167ED8" w:rsidP="00633500">
      <w:pPr>
        <w:pStyle w:val="BodyTextIndent2"/>
        <w:rPr>
          <w:i w:val="0"/>
          <w:lang w:eastAsia="ja-JP"/>
        </w:rPr>
      </w:pPr>
    </w:p>
    <w:p w14:paraId="58088CF8" w14:textId="77777777" w:rsidR="00167ED8" w:rsidRDefault="00167ED8" w:rsidP="00167ED8">
      <w:pPr>
        <w:pStyle w:val="BodyTextIndent2"/>
        <w:numPr>
          <w:ilvl w:val="0"/>
          <w:numId w:val="39"/>
        </w:numPr>
        <w:rPr>
          <w:i w:val="0"/>
          <w:lang w:eastAsia="ja-JP"/>
        </w:rPr>
      </w:pPr>
      <w:r w:rsidRPr="0010350D">
        <w:rPr>
          <w:i w:val="0"/>
          <w:lang w:eastAsia="ja-JP"/>
        </w:rPr>
        <w:t xml:space="preserve">Identify any symbols (ex: an elephant to represent the Republican Party) portrayed in the cartoon and analyze what they represent. </w:t>
      </w:r>
    </w:p>
    <w:p w14:paraId="5B14E733" w14:textId="77777777" w:rsidR="00167ED8" w:rsidRDefault="00167ED8" w:rsidP="00633500">
      <w:pPr>
        <w:pStyle w:val="BodyTextIndent2"/>
        <w:rPr>
          <w:i w:val="0"/>
          <w:lang w:eastAsia="ja-JP"/>
        </w:rPr>
      </w:pPr>
    </w:p>
    <w:p w14:paraId="4BF678F3" w14:textId="77777777" w:rsidR="00167ED8" w:rsidRPr="0010350D" w:rsidRDefault="00167ED8" w:rsidP="00633500">
      <w:pPr>
        <w:pStyle w:val="BodyTextIndent2"/>
        <w:rPr>
          <w:i w:val="0"/>
          <w:lang w:eastAsia="ja-JP"/>
        </w:rPr>
      </w:pPr>
    </w:p>
    <w:p w14:paraId="498AF1EC" w14:textId="77777777" w:rsidR="00167ED8" w:rsidRDefault="00167ED8" w:rsidP="00167ED8">
      <w:pPr>
        <w:pStyle w:val="BodyTextIndent2"/>
        <w:numPr>
          <w:ilvl w:val="0"/>
          <w:numId w:val="39"/>
        </w:numPr>
        <w:rPr>
          <w:i w:val="0"/>
          <w:lang w:eastAsia="ja-JP"/>
        </w:rPr>
      </w:pPr>
      <w:r w:rsidRPr="0010350D">
        <w:rPr>
          <w:i w:val="0"/>
          <w:lang w:eastAsia="ja-JP"/>
        </w:rPr>
        <w:t>What is the artist’s message in the cartoon?  What do you think?</w:t>
      </w:r>
    </w:p>
    <w:p w14:paraId="726FB6EF" w14:textId="77777777" w:rsidR="00167ED8" w:rsidRDefault="00167ED8" w:rsidP="00633500">
      <w:pPr>
        <w:pStyle w:val="BodyTextIndent2"/>
        <w:rPr>
          <w:i w:val="0"/>
          <w:lang w:eastAsia="ja-JP"/>
        </w:rPr>
      </w:pPr>
    </w:p>
    <w:p w14:paraId="42C9E49D" w14:textId="77777777" w:rsidR="00167ED8" w:rsidRPr="0010350D" w:rsidRDefault="00167ED8" w:rsidP="00633500">
      <w:pPr>
        <w:pStyle w:val="BodyTextIndent2"/>
        <w:rPr>
          <w:i w:val="0"/>
          <w:lang w:eastAsia="ja-JP"/>
        </w:rPr>
      </w:pPr>
    </w:p>
    <w:p w14:paraId="56542331" w14:textId="77777777" w:rsidR="00167ED8" w:rsidRDefault="00167ED8" w:rsidP="00167ED8">
      <w:pPr>
        <w:pStyle w:val="BodyTextIndent2"/>
        <w:numPr>
          <w:ilvl w:val="0"/>
          <w:numId w:val="39"/>
        </w:numPr>
        <w:rPr>
          <w:i w:val="0"/>
          <w:lang w:eastAsia="ja-JP"/>
        </w:rPr>
      </w:pPr>
      <w:r w:rsidRPr="0010350D">
        <w:rPr>
          <w:i w:val="0"/>
          <w:lang w:eastAsia="ja-JP"/>
        </w:rPr>
        <w:t xml:space="preserve">Explain what this cartoon tells us about special interest money in political campaigns after the Citizens United decision. </w:t>
      </w:r>
    </w:p>
    <w:p w14:paraId="74D6E591" w14:textId="77777777" w:rsidR="00167ED8" w:rsidRDefault="00167ED8" w:rsidP="00633500">
      <w:pPr>
        <w:pStyle w:val="BodyTextIndent2"/>
        <w:rPr>
          <w:i w:val="0"/>
          <w:lang w:eastAsia="ja-JP"/>
        </w:rPr>
      </w:pPr>
    </w:p>
    <w:p w14:paraId="7331D28D" w14:textId="77777777" w:rsidR="00167ED8" w:rsidRDefault="00167ED8" w:rsidP="00633500">
      <w:pPr>
        <w:pStyle w:val="BodyTextIndent2"/>
        <w:rPr>
          <w:i w:val="0"/>
          <w:lang w:eastAsia="ja-JP"/>
        </w:rPr>
      </w:pPr>
    </w:p>
    <w:p w14:paraId="59675432" w14:textId="77777777" w:rsidR="00167ED8" w:rsidRPr="0010350D" w:rsidRDefault="00167ED8" w:rsidP="00633500">
      <w:pPr>
        <w:pStyle w:val="BodyTextIndent2"/>
        <w:rPr>
          <w:i w:val="0"/>
          <w:lang w:eastAsia="ja-JP"/>
        </w:rPr>
      </w:pPr>
    </w:p>
    <w:p w14:paraId="6C15EE6F"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rPr>
          <w:i w:val="0"/>
        </w:rPr>
      </w:pPr>
    </w:p>
    <w:p w14:paraId="20690439" w14:textId="77777777" w:rsidR="00167ED8"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rPr>
          <w:i w:val="0"/>
        </w:rPr>
      </w:pPr>
    </w:p>
    <w:p w14:paraId="77D3C7C2" w14:textId="77777777" w:rsidR="00167ED8" w:rsidRPr="00624327"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r>
        <w:rPr>
          <w:rFonts w:ascii="Times New Roman" w:hAnsi="Times New Roman"/>
          <w:b/>
          <w:szCs w:val="26"/>
        </w:rPr>
        <w:lastRenderedPageBreak/>
        <w:t>Political Cartoon #5</w:t>
      </w:r>
    </w:p>
    <w:p w14:paraId="12A36181" w14:textId="77777777" w:rsidR="00167ED8" w:rsidRPr="00FA5734" w:rsidRDefault="000329D5"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i/>
          <w:lang w:eastAsia="ja-JP"/>
        </w:rPr>
      </w:pPr>
      <w:r>
        <w:rPr>
          <w:noProof/>
        </w:rPr>
        <w:drawing>
          <wp:anchor distT="0" distB="0" distL="114300" distR="114300" simplePos="0" relativeHeight="251687936" behindDoc="1" locked="0" layoutInCell="1" allowOverlap="1" wp14:anchorId="65828F8E" wp14:editId="5CCA2548">
            <wp:simplePos x="0" y="0"/>
            <wp:positionH relativeFrom="margin">
              <wp:align>center</wp:align>
            </wp:positionH>
            <wp:positionV relativeFrom="paragraph">
              <wp:posOffset>55880</wp:posOffset>
            </wp:positionV>
            <wp:extent cx="5486400" cy="4257675"/>
            <wp:effectExtent l="19050" t="19050" r="19050" b="28575"/>
            <wp:wrapNone/>
            <wp:docPr id="379" name="Picture 3" descr="Description: Super PAC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uper PACs_3.jpg"/>
                    <pic:cNvPicPr>
                      <a:picLocks noChangeAspect="1" noChangeArrowheads="1"/>
                    </pic:cNvPicPr>
                  </pic:nvPicPr>
                  <pic:blipFill>
                    <a:blip r:embed="rId22"/>
                    <a:srcRect/>
                    <a:stretch>
                      <a:fillRect/>
                    </a:stretch>
                  </pic:blipFill>
                  <pic:spPr bwMode="auto">
                    <a:xfrm>
                      <a:off x="0" y="0"/>
                      <a:ext cx="5486400" cy="4257675"/>
                    </a:xfrm>
                    <a:prstGeom prst="rect">
                      <a:avLst/>
                    </a:prstGeom>
                    <a:noFill/>
                    <a:ln w="9525">
                      <a:solidFill>
                        <a:srgbClr val="000000"/>
                      </a:solidFill>
                      <a:miter lim="800000"/>
                      <a:headEnd/>
                      <a:tailEnd/>
                    </a:ln>
                  </pic:spPr>
                </pic:pic>
              </a:graphicData>
            </a:graphic>
          </wp:anchor>
        </w:drawing>
      </w:r>
    </w:p>
    <w:p w14:paraId="20E04770"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572168A8"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37B8CE1F"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47C853FA"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6B4A7A0E"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23395BEE"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6A888237"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11F86022"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008CBE44"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326BD5E0"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6DF8BB6E"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7A3B541F" w14:textId="77777777" w:rsidR="00167ED8" w:rsidRPr="00D35294" w:rsidRDefault="00167ED8"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Pr>
          <w:i w:val="0"/>
        </w:rPr>
      </w:pPr>
    </w:p>
    <w:p w14:paraId="511713BC" w14:textId="77777777" w:rsidR="00167ED8" w:rsidRPr="00D35294" w:rsidRDefault="003C4076" w:rsidP="00633500">
      <w:pPr>
        <w:pStyle w:val="BodyTextIndent2"/>
        <w:tabs>
          <w:tab w:val="left" w:pos="9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rPr>
          <w:i w:val="0"/>
        </w:rPr>
      </w:pPr>
      <w:r>
        <w:rPr>
          <w:noProof/>
        </w:rPr>
        <w:pict w14:anchorId="52052E2C">
          <v:shape id="_x0000_s1402" type="#_x0000_t202" style="position:absolute;margin-left:49.05pt;margin-top:1.45pt;width:450pt;height:45pt;z-index:251686912;visibility:visible;mso-wrap-edited:f" wrapcoords="-36 0 -36 20880 21600 20880 21600 0 -3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qgqoMCAAAWBQAADgAAAGRycy9lMm9Eb2MueG1srFTbjtsgEH2v1H9AvGdtR87F1jqrvTRVpe1F&#10;2u0HEMAxKgYKJPa26r93gCSbbVWpqpoHB5jhzOWc4fJq7CXac+uEVg0uLnKMuKKaCbVt8OfH9WSJ&#10;kfNEMSK14g1+4g5frV6/uhxMzae605JxiwBEuXowDe68N3WWOdrxnrgLbbgCY6ttTzxs7TZjlgyA&#10;3stsmufzbNCWGaspdw5O75IRryJ+23LqP7at4x7JBkNuPn5t/G7CN1tdknpriekEPaRB/iGLnggF&#10;QU9Qd8QTtLPiN6heUKudbv0F1X2m21ZQHmuAaor8l2oeOmJ4rAWa48ypTe7/wdIP+08WCdZgIEqR&#10;Hih65KNHN3pEy9CdwbganB4MuPkRjoHlWKkz95p+cUjp246oLb+2Vg8dJwyyK8LN7OxqwnEBZDO8&#10;1wzCkJ3XEWhsbR9aB81AgA4sPZ2YCalQOJwtilmeg4mCLW1iCFIfbxvr/FuuexQWDbbAfEQn+3vn&#10;QzakPrqEYE5LwdZCyrix282ttGhPQCXr+Dugv3CTKjgrHa4lxHQCSUKMYAvpRta/V8W0zG+m1WQ9&#10;Xy4mZVvOJtUiX07yorqp5nlZlXfrHyHBoqw7wRhX90LxowKL8u8YPsxC0k7UIBoaXM2ms0TRH4uE&#10;XoZ2pipeFNkLDwMpRQ+KODmROhD7RjG4QGpPhEzr7GX6scvQg+N/7EqUQWA+acCPmzHqbR6iB4ls&#10;NHsCXVgNtAHD8JjAotP2G0YDDGaD3dcdsRwj+U6BtqqiLMMkx005W0xhY88tm3MLURSgGuwxSstb&#10;n6Z/Z6zYdhApqVnpa9BjK6JUnrM6qBiGL9Z0eCjCdJ/vo9fzc7b6CQAA//8DAFBLAwQUAAYACAAA&#10;ACEAIbVYQt0AAAAMAQAADwAAAGRycy9kb3ducmV2LnhtbEyPwU7DMBBE70j8g7VIXBC1QU1K0zgV&#10;IIG4tvQDNrGbRI3XUew26d+z4QK3ndnR7Nt8O7lOXOwQWk8anhYKhKXKm5ZqDYfvj8cXECEiGew8&#10;WQ1XG2Bb3N7kmBk/0s5e9rEWXEIhQw1NjH0mZaga6zAsfG+Jd0c/OIwsh1qaAUcud518ViqVDlvi&#10;Cw329r2x1Wl/dhqOX+NDsh7Lz3hY7ZbpG7ar0l+1vr+bXjcgop3iXxhmfEaHgplKfyYTRMd6rRg9&#10;alim8zAn1K9VakgStmSRy/9PFD8AAAD//wMAUEsBAi0AFAAGAAgAAAAhAOSZw8D7AAAA4QEAABMA&#10;AAAAAAAAAAAAAAAAAAAAAFtDb250ZW50X1R5cGVzXS54bWxQSwECLQAUAAYACAAAACEAI7Jq4dcA&#10;AACUAQAACwAAAAAAAAAAAAAAAAAsAQAAX3JlbHMvLnJlbHNQSwECLQAUAAYACAAAACEACxqgqoMC&#10;AAAWBQAADgAAAAAAAAAAAAAAAAAsAgAAZHJzL2Uyb0RvYy54bWxQSwECLQAUAAYACAAAACEAIbVY&#10;Qt0AAAAMAQAADwAAAAAAAAAAAAAAAADbBAAAZHJzL2Rvd25yZXYueG1sUEsFBgAAAAAEAAQA8wAA&#10;AOUFAAAAAA==&#10;" stroked="f">
            <v:textbox style="mso-next-textbox:#_x0000_s1402">
              <w:txbxContent>
                <w:p w14:paraId="7CF0DB3E" w14:textId="77777777" w:rsidR="00167ED8" w:rsidRPr="00985A33" w:rsidRDefault="00167ED8" w:rsidP="00633500">
                  <w:pPr>
                    <w:jc w:val="center"/>
                    <w:rPr>
                      <w:rFonts w:ascii="Times New Roman" w:hAnsi="Times New Roman"/>
                      <w:b/>
                      <w:sz w:val="22"/>
                    </w:rPr>
                  </w:pPr>
                  <w:r w:rsidRPr="00985A33">
                    <w:rPr>
                      <w:rFonts w:ascii="Times New Roman" w:hAnsi="Times New Roman"/>
                      <w:b/>
                      <w:sz w:val="22"/>
                    </w:rPr>
                    <w:t xml:space="preserve">Title:  </w:t>
                  </w:r>
                  <w:r>
                    <w:rPr>
                      <w:rFonts w:ascii="Times New Roman" w:hAnsi="Times New Roman"/>
                      <w:b/>
                      <w:sz w:val="22"/>
                    </w:rPr>
                    <w:t>Super PACs the New Political Machine</w:t>
                  </w:r>
                </w:p>
                <w:p w14:paraId="3F17C605" w14:textId="77777777" w:rsidR="00167ED8" w:rsidRDefault="00167ED8" w:rsidP="00633500">
                  <w:pPr>
                    <w:jc w:val="center"/>
                    <w:rPr>
                      <w:rFonts w:ascii="Times New Roman" w:hAnsi="Times New Roman"/>
                      <w:b/>
                      <w:sz w:val="22"/>
                    </w:rPr>
                  </w:pPr>
                  <w:r>
                    <w:rPr>
                      <w:rFonts w:ascii="Times New Roman" w:hAnsi="Times New Roman"/>
                      <w:b/>
                      <w:sz w:val="22"/>
                    </w:rPr>
                    <w:t xml:space="preserve">Artist:  Dave Granlund            </w:t>
                  </w:r>
                  <w:r w:rsidRPr="00985A33">
                    <w:rPr>
                      <w:rFonts w:ascii="Times New Roman" w:hAnsi="Times New Roman"/>
                      <w:b/>
                      <w:sz w:val="22"/>
                    </w:rPr>
                    <w:t xml:space="preserve">Date:  </w:t>
                  </w:r>
                  <w:r>
                    <w:rPr>
                      <w:rFonts w:ascii="Times New Roman" w:hAnsi="Times New Roman"/>
                      <w:b/>
                      <w:sz w:val="22"/>
                    </w:rPr>
                    <w:t>9/12/12</w:t>
                  </w:r>
                </w:p>
                <w:p w14:paraId="0E148842" w14:textId="77777777" w:rsidR="00167ED8" w:rsidRDefault="00167ED8" w:rsidP="00633500">
                  <w:pPr>
                    <w:jc w:val="center"/>
                    <w:rPr>
                      <w:rFonts w:ascii="Times New Roman" w:hAnsi="Times New Roman"/>
                      <w:sz w:val="22"/>
                    </w:rPr>
                  </w:pPr>
                  <w:r>
                    <w:rPr>
                      <w:rFonts w:ascii="Times New Roman" w:hAnsi="Times New Roman"/>
                      <w:b/>
                      <w:sz w:val="22"/>
                    </w:rPr>
                    <w:t xml:space="preserve">Source:  </w:t>
                  </w:r>
                  <w:hyperlink r:id="rId23" w:history="1">
                    <w:r w:rsidRPr="00FE2377">
                      <w:rPr>
                        <w:rStyle w:val="Hyperlink"/>
                        <w:rFonts w:ascii="Times New Roman" w:hAnsi="Times New Roman"/>
                        <w:sz w:val="22"/>
                      </w:rPr>
                      <w:t>http://unitedrepublic.org/august-goes-obama-autumn-goes-pacs/</w:t>
                    </w:r>
                  </w:hyperlink>
                </w:p>
                <w:p w14:paraId="44BC08AB" w14:textId="77777777" w:rsidR="00167ED8" w:rsidRPr="00C155C1" w:rsidRDefault="00167ED8" w:rsidP="00633500">
                  <w:pPr>
                    <w:jc w:val="center"/>
                    <w:rPr>
                      <w:rFonts w:ascii="Times New Roman" w:hAnsi="Times New Roman"/>
                      <w:sz w:val="22"/>
                    </w:rPr>
                  </w:pPr>
                </w:p>
                <w:p w14:paraId="7CA566E7" w14:textId="77777777" w:rsidR="00167ED8" w:rsidRPr="00C155C1" w:rsidRDefault="00167ED8" w:rsidP="00633500">
                  <w:pPr>
                    <w:jc w:val="center"/>
                    <w:rPr>
                      <w:rFonts w:ascii="Times New Roman" w:hAnsi="Times New Roman"/>
                      <w:sz w:val="22"/>
                    </w:rPr>
                  </w:pPr>
                </w:p>
                <w:p w14:paraId="7069A380" w14:textId="77777777" w:rsidR="00167ED8" w:rsidRDefault="00167ED8" w:rsidP="00633500"/>
              </w:txbxContent>
            </v:textbox>
            <w10:wrap type="through"/>
          </v:shape>
        </w:pict>
      </w:r>
    </w:p>
    <w:p w14:paraId="7D5CF17A" w14:textId="77777777" w:rsidR="00167ED8" w:rsidRPr="00D01D34"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6"/>
        </w:rPr>
      </w:pPr>
    </w:p>
    <w:p w14:paraId="71A8E1E2" w14:textId="77777777" w:rsidR="00167ED8" w:rsidRPr="00D01D34"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6"/>
        </w:rPr>
      </w:pPr>
    </w:p>
    <w:p w14:paraId="76EE9202" w14:textId="77777777" w:rsidR="00167ED8" w:rsidRPr="00D35294"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p>
    <w:p w14:paraId="3964611F" w14:textId="77777777" w:rsidR="00167ED8" w:rsidRDefault="00167ED8" w:rsidP="00167ED8">
      <w:pPr>
        <w:pStyle w:val="BodyTextIndent2"/>
        <w:numPr>
          <w:ilvl w:val="0"/>
          <w:numId w:val="41"/>
        </w:numPr>
        <w:rPr>
          <w:i w:val="0"/>
          <w:lang w:eastAsia="ja-JP"/>
        </w:rPr>
      </w:pPr>
      <w:r w:rsidRPr="0010350D">
        <w:rPr>
          <w:i w:val="0"/>
          <w:lang w:eastAsia="ja-JP"/>
        </w:rPr>
        <w:t>Describe what’s going on in the political cartoon (Who?  What?  When?  Where?)</w:t>
      </w:r>
      <w:r w:rsidR="00616CF8">
        <w:rPr>
          <w:i w:val="0"/>
          <w:lang w:eastAsia="ja-JP"/>
        </w:rPr>
        <w:t>.</w:t>
      </w:r>
    </w:p>
    <w:p w14:paraId="5AEEA89E" w14:textId="77777777" w:rsidR="00167ED8" w:rsidRDefault="00167ED8" w:rsidP="00633500">
      <w:pPr>
        <w:pStyle w:val="BodyTextIndent2"/>
        <w:rPr>
          <w:i w:val="0"/>
          <w:lang w:eastAsia="ja-JP"/>
        </w:rPr>
      </w:pPr>
    </w:p>
    <w:p w14:paraId="10C7A4BF" w14:textId="77777777" w:rsidR="00167ED8" w:rsidRPr="0010350D" w:rsidRDefault="00167ED8" w:rsidP="00633500">
      <w:pPr>
        <w:pStyle w:val="BodyTextIndent2"/>
        <w:rPr>
          <w:i w:val="0"/>
          <w:lang w:eastAsia="ja-JP"/>
        </w:rPr>
      </w:pPr>
    </w:p>
    <w:p w14:paraId="5607E3B7" w14:textId="77777777" w:rsidR="00167ED8" w:rsidRDefault="00167ED8" w:rsidP="00167ED8">
      <w:pPr>
        <w:pStyle w:val="BodyTextIndent2"/>
        <w:numPr>
          <w:ilvl w:val="0"/>
          <w:numId w:val="41"/>
        </w:numPr>
        <w:rPr>
          <w:i w:val="0"/>
          <w:lang w:eastAsia="ja-JP"/>
        </w:rPr>
      </w:pPr>
      <w:r w:rsidRPr="0010350D">
        <w:rPr>
          <w:i w:val="0"/>
          <w:lang w:eastAsia="ja-JP"/>
        </w:rPr>
        <w:t xml:space="preserve">Identify any symbols (ex: an elephant to represent the Republican Party) portrayed in the cartoon and analyze what they represent. </w:t>
      </w:r>
    </w:p>
    <w:p w14:paraId="07B7C364" w14:textId="77777777" w:rsidR="00167ED8" w:rsidRDefault="00167ED8" w:rsidP="00633500">
      <w:pPr>
        <w:pStyle w:val="BodyTextIndent2"/>
        <w:rPr>
          <w:i w:val="0"/>
          <w:lang w:eastAsia="ja-JP"/>
        </w:rPr>
      </w:pPr>
    </w:p>
    <w:p w14:paraId="2FCF99FD" w14:textId="77777777" w:rsidR="00167ED8" w:rsidRPr="0010350D" w:rsidRDefault="00167ED8" w:rsidP="00633500">
      <w:pPr>
        <w:pStyle w:val="BodyTextIndent2"/>
        <w:rPr>
          <w:i w:val="0"/>
          <w:lang w:eastAsia="ja-JP"/>
        </w:rPr>
      </w:pPr>
    </w:p>
    <w:p w14:paraId="4A533D66" w14:textId="77777777" w:rsidR="00167ED8" w:rsidRDefault="00167ED8" w:rsidP="00167ED8">
      <w:pPr>
        <w:pStyle w:val="BodyTextIndent2"/>
        <w:numPr>
          <w:ilvl w:val="0"/>
          <w:numId w:val="41"/>
        </w:numPr>
        <w:rPr>
          <w:i w:val="0"/>
          <w:lang w:eastAsia="ja-JP"/>
        </w:rPr>
      </w:pPr>
      <w:r w:rsidRPr="0010350D">
        <w:rPr>
          <w:i w:val="0"/>
          <w:lang w:eastAsia="ja-JP"/>
        </w:rPr>
        <w:t>What is the artist’s message in the cartoon?  What do you think?</w:t>
      </w:r>
    </w:p>
    <w:p w14:paraId="76675E9F" w14:textId="77777777" w:rsidR="00167ED8" w:rsidRDefault="00167ED8" w:rsidP="00633500">
      <w:pPr>
        <w:pStyle w:val="BodyTextIndent2"/>
        <w:rPr>
          <w:i w:val="0"/>
          <w:lang w:eastAsia="ja-JP"/>
        </w:rPr>
      </w:pPr>
    </w:p>
    <w:p w14:paraId="76A60187" w14:textId="77777777" w:rsidR="00167ED8" w:rsidRPr="0010350D" w:rsidRDefault="00167ED8" w:rsidP="00633500">
      <w:pPr>
        <w:pStyle w:val="BodyTextIndent2"/>
        <w:rPr>
          <w:i w:val="0"/>
          <w:lang w:eastAsia="ja-JP"/>
        </w:rPr>
      </w:pPr>
    </w:p>
    <w:p w14:paraId="59959D57" w14:textId="77777777" w:rsidR="00167ED8" w:rsidRPr="0010350D" w:rsidRDefault="00167ED8" w:rsidP="00167ED8">
      <w:pPr>
        <w:pStyle w:val="BodyTextIndent2"/>
        <w:numPr>
          <w:ilvl w:val="0"/>
          <w:numId w:val="41"/>
        </w:numPr>
        <w:rPr>
          <w:i w:val="0"/>
          <w:lang w:eastAsia="ja-JP"/>
        </w:rPr>
      </w:pPr>
      <w:r w:rsidRPr="0010350D">
        <w:rPr>
          <w:i w:val="0"/>
          <w:lang w:eastAsia="ja-JP"/>
        </w:rPr>
        <w:t xml:space="preserve">Explain what this cartoon tells us about special interest money in political campaigns after the Citizens United decision. </w:t>
      </w:r>
    </w:p>
    <w:p w14:paraId="5BC1F1D7" w14:textId="77777777" w:rsidR="00167ED8" w:rsidRPr="00D73698" w:rsidRDefault="00167ED8" w:rsidP="0063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14:paraId="3A6799C6" w14:textId="77777777" w:rsidR="00167ED8" w:rsidRPr="000712EB" w:rsidRDefault="00167ED8" w:rsidP="00206189">
      <w:pPr>
        <w:rPr>
          <w:rFonts w:ascii="Times New Roman" w:hAnsi="Times New Roman"/>
          <w:sz w:val="26"/>
        </w:rPr>
      </w:pPr>
    </w:p>
    <w:p w14:paraId="33832483" w14:textId="77777777" w:rsidR="00206189" w:rsidRPr="000712EB" w:rsidRDefault="00206189" w:rsidP="00206189">
      <w:pPr>
        <w:rPr>
          <w:rFonts w:ascii="Times New Roman" w:hAnsi="Times New Roman"/>
          <w:sz w:val="26"/>
        </w:rPr>
      </w:pPr>
    </w:p>
    <w:sectPr w:rsidR="00206189" w:rsidRPr="000712EB" w:rsidSect="00206189">
      <w:pgSz w:w="12240" w:h="15840" w:code="1"/>
      <w:pgMar w:top="1008" w:right="1008" w:bottom="1008" w:left="1008" w:header="720" w:footer="720" w:gutter="0"/>
      <w:cols w:space="720" w:equalWidth="0">
        <w:col w:w="10224"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4D666" w14:textId="77777777" w:rsidR="00492AF7" w:rsidRDefault="00492AF7">
      <w:r>
        <w:separator/>
      </w:r>
    </w:p>
  </w:endnote>
  <w:endnote w:type="continuationSeparator" w:id="0">
    <w:p w14:paraId="5236E552" w14:textId="77777777" w:rsidR="00492AF7" w:rsidRDefault="0049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Zapf Dingba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CDB7" w14:textId="77777777" w:rsidR="00492AF7" w:rsidRDefault="00492AF7">
      <w:r>
        <w:separator/>
      </w:r>
    </w:p>
  </w:footnote>
  <w:footnote w:type="continuationSeparator" w:id="0">
    <w:p w14:paraId="65496F25" w14:textId="77777777" w:rsidR="00492AF7" w:rsidRDefault="0049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9439" w14:textId="77777777" w:rsidR="00C2008D" w:rsidRDefault="000329D5">
    <w:pPr>
      <w:pStyle w:val="Header"/>
    </w:pPr>
    <w:r>
      <w:rPr>
        <w:noProof/>
      </w:rPr>
      <w:drawing>
        <wp:anchor distT="0" distB="0" distL="114300" distR="114300" simplePos="0" relativeHeight="251658752" behindDoc="0" locked="0" layoutInCell="1" allowOverlap="1" wp14:anchorId="303ACBAD" wp14:editId="5AA475CD">
          <wp:simplePos x="0" y="0"/>
          <wp:positionH relativeFrom="column">
            <wp:posOffset>0</wp:posOffset>
          </wp:positionH>
          <wp:positionV relativeFrom="paragraph">
            <wp:posOffset>-22860</wp:posOffset>
          </wp:positionV>
          <wp:extent cx="539750" cy="231140"/>
          <wp:effectExtent l="1905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b="24934"/>
                  <a:stretch>
                    <a:fillRect/>
                  </a:stretch>
                </pic:blipFill>
                <pic:spPr bwMode="auto">
                  <a:xfrm>
                    <a:off x="0" y="0"/>
                    <a:ext cx="539750" cy="2311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E57"/>
    <w:multiLevelType w:val="hybridMultilevel"/>
    <w:tmpl w:val="EE34CB76"/>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15:restartNumberingAfterBreak="0">
    <w:nsid w:val="042B0C65"/>
    <w:multiLevelType w:val="hybridMultilevel"/>
    <w:tmpl w:val="A93629D4"/>
    <w:lvl w:ilvl="0" w:tplc="00030409">
      <w:start w:val="1"/>
      <w:numFmt w:val="bullet"/>
      <w:lvlText w:val="o"/>
      <w:lvlJc w:val="left"/>
      <w:pPr>
        <w:tabs>
          <w:tab w:val="num" w:pos="1800"/>
        </w:tabs>
        <w:ind w:left="180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5850E1"/>
    <w:multiLevelType w:val="hybridMultilevel"/>
    <w:tmpl w:val="06A68954"/>
    <w:lvl w:ilvl="0" w:tplc="00030409">
      <w:start w:val="1"/>
      <w:numFmt w:val="bullet"/>
      <w:lvlText w:val="o"/>
      <w:lvlJc w:val="left"/>
      <w:pPr>
        <w:tabs>
          <w:tab w:val="num" w:pos="1440"/>
        </w:tabs>
        <w:ind w:left="1440" w:hanging="360"/>
      </w:pPr>
      <w:rPr>
        <w:rFonts w:ascii="Courier New" w:hAnsi="Courier New" w:hint="default"/>
        <w:b w:val="0"/>
      </w:rPr>
    </w:lvl>
    <w:lvl w:ilvl="1" w:tplc="869ECF02">
      <w:start w:val="1"/>
      <w:numFmt w:val="lowerLetter"/>
      <w:lvlText w:val="%2."/>
      <w:lvlJc w:val="left"/>
      <w:pPr>
        <w:tabs>
          <w:tab w:val="num" w:pos="2160"/>
        </w:tabs>
        <w:ind w:left="2160" w:hanging="360"/>
      </w:pPr>
      <w:rPr>
        <w:rFonts w:ascii="Times New Roman" w:eastAsia="Times New Roman" w:hAnsi="Times New Roman" w:cs="Times New Roman"/>
        <w:b w:val="0"/>
      </w:rPr>
    </w:lvl>
    <w:lvl w:ilvl="2" w:tplc="04090003">
      <w:start w:val="1"/>
      <w:numFmt w:val="bullet"/>
      <w:lvlText w:val="o"/>
      <w:lvlJc w:val="left"/>
      <w:pPr>
        <w:tabs>
          <w:tab w:val="num" w:pos="3060"/>
        </w:tabs>
        <w:ind w:left="3060" w:hanging="360"/>
      </w:pPr>
      <w:rPr>
        <w:rFonts w:ascii="Courier New" w:hAnsi="Courier New" w:cs="Zapf Dingbats"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4BD743E"/>
    <w:multiLevelType w:val="hybridMultilevel"/>
    <w:tmpl w:val="907C7E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FD4CBA"/>
    <w:multiLevelType w:val="hybridMultilevel"/>
    <w:tmpl w:val="8988C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781189"/>
    <w:multiLevelType w:val="hybridMultilevel"/>
    <w:tmpl w:val="D8D4F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6820E7"/>
    <w:multiLevelType w:val="hybridMultilevel"/>
    <w:tmpl w:val="D192539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1A45185"/>
    <w:multiLevelType w:val="hybridMultilevel"/>
    <w:tmpl w:val="496AE09A"/>
    <w:lvl w:ilvl="0" w:tplc="00030409">
      <w:start w:val="1"/>
      <w:numFmt w:val="bullet"/>
      <w:lvlText w:val="o"/>
      <w:lvlJc w:val="left"/>
      <w:pPr>
        <w:tabs>
          <w:tab w:val="num" w:pos="1800"/>
        </w:tabs>
        <w:ind w:left="1800" w:hanging="360"/>
      </w:pPr>
      <w:rPr>
        <w:rFonts w:ascii="Courier New" w:hAnsi="Courier New" w:hint="default"/>
        <w:i w:val="0"/>
      </w:rPr>
    </w:lvl>
    <w:lvl w:ilvl="1" w:tplc="00030409">
      <w:start w:val="1"/>
      <w:numFmt w:val="bullet"/>
      <w:lvlText w:val="o"/>
      <w:lvlJc w:val="left"/>
      <w:pPr>
        <w:tabs>
          <w:tab w:val="num" w:pos="2520"/>
        </w:tabs>
        <w:ind w:left="2520" w:hanging="360"/>
      </w:pPr>
      <w:rPr>
        <w:rFonts w:ascii="Courier New" w:hAnsi="Courier New" w:hint="default"/>
        <w:i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Zapf Dingbat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Zapf Dingbat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B02494"/>
    <w:multiLevelType w:val="hybridMultilevel"/>
    <w:tmpl w:val="924E3A1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22403407"/>
    <w:multiLevelType w:val="hybridMultilevel"/>
    <w:tmpl w:val="7F0C6AD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0F652E"/>
    <w:multiLevelType w:val="hybridMultilevel"/>
    <w:tmpl w:val="A01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2247F"/>
    <w:multiLevelType w:val="hybridMultilevel"/>
    <w:tmpl w:val="8EF6FB26"/>
    <w:lvl w:ilvl="0" w:tplc="000F0409">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374D"/>
    <w:multiLevelType w:val="hybridMultilevel"/>
    <w:tmpl w:val="AB3EDC64"/>
    <w:lvl w:ilvl="0" w:tplc="FFFFFFFF">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38560405"/>
    <w:multiLevelType w:val="hybridMultilevel"/>
    <w:tmpl w:val="ACB40D4C"/>
    <w:lvl w:ilvl="0" w:tplc="00030409">
      <w:start w:val="1"/>
      <w:numFmt w:val="bullet"/>
      <w:lvlText w:val="o"/>
      <w:lvlJc w:val="left"/>
      <w:pPr>
        <w:tabs>
          <w:tab w:val="num" w:pos="1440"/>
        </w:tabs>
        <w:ind w:left="1440" w:hanging="360"/>
      </w:pPr>
      <w:rPr>
        <w:rFonts w:ascii="Courier New" w:hAnsi="Courier New"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4" w15:restartNumberingAfterBreak="0">
    <w:nsid w:val="3A7C6E7E"/>
    <w:multiLevelType w:val="hybridMultilevel"/>
    <w:tmpl w:val="D548DA32"/>
    <w:lvl w:ilvl="0" w:tplc="43B28280">
      <w:start w:val="1"/>
      <w:numFmt w:val="lowerLetter"/>
      <w:lvlText w:val="%1."/>
      <w:lvlJc w:val="left"/>
      <w:pPr>
        <w:tabs>
          <w:tab w:val="num" w:pos="1440"/>
        </w:tabs>
        <w:ind w:left="1440" w:hanging="360"/>
      </w:pPr>
      <w:rPr>
        <w:rFonts w:hint="default"/>
        <w:i w:val="0"/>
      </w:rPr>
    </w:lvl>
    <w:lvl w:ilvl="1" w:tplc="00030409">
      <w:start w:val="1"/>
      <w:numFmt w:val="bullet"/>
      <w:lvlText w:val="o"/>
      <w:lvlJc w:val="left"/>
      <w:pPr>
        <w:tabs>
          <w:tab w:val="num" w:pos="2160"/>
        </w:tabs>
        <w:ind w:left="2160" w:hanging="360"/>
      </w:pPr>
      <w:rPr>
        <w:rFonts w:ascii="Courier New" w:hAnsi="Courier New" w:hint="default"/>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Zapf Dingbat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Zapf Dingbat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982257"/>
    <w:multiLevelType w:val="hybridMultilevel"/>
    <w:tmpl w:val="924E3A1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43292DE6"/>
    <w:multiLevelType w:val="hybridMultilevel"/>
    <w:tmpl w:val="298A14DA"/>
    <w:lvl w:ilvl="0" w:tplc="C38C8BF0">
      <w:start w:val="3"/>
      <w:numFmt w:val="decimal"/>
      <w:lvlText w:val="%1."/>
      <w:lvlJc w:val="left"/>
      <w:pPr>
        <w:tabs>
          <w:tab w:val="num" w:pos="1080"/>
        </w:tabs>
        <w:ind w:left="1080" w:hanging="360"/>
      </w:pPr>
      <w:rPr>
        <w:rFonts w:hint="default"/>
        <w:b w:val="0"/>
      </w:rPr>
    </w:lvl>
    <w:lvl w:ilvl="1" w:tplc="869ECF02">
      <w:start w:val="1"/>
      <w:numFmt w:val="lowerLetter"/>
      <w:lvlText w:val="%2."/>
      <w:lvlJc w:val="left"/>
      <w:pPr>
        <w:tabs>
          <w:tab w:val="num" w:pos="1800"/>
        </w:tabs>
        <w:ind w:left="1800" w:hanging="360"/>
      </w:pPr>
      <w:rPr>
        <w:rFonts w:ascii="Times New Roman" w:eastAsia="Times New Roman" w:hAnsi="Times New Roman" w:cs="Times New Roman"/>
        <w:b w:val="0"/>
      </w:rPr>
    </w:lvl>
    <w:lvl w:ilvl="2" w:tplc="04090003">
      <w:start w:val="1"/>
      <w:numFmt w:val="bullet"/>
      <w:lvlText w:val="o"/>
      <w:lvlJc w:val="left"/>
      <w:pPr>
        <w:tabs>
          <w:tab w:val="num" w:pos="2700"/>
        </w:tabs>
        <w:ind w:left="2700" w:hanging="360"/>
      </w:pPr>
      <w:rPr>
        <w:rFonts w:ascii="Courier New" w:hAnsi="Courier New" w:cs="Zapf Dingba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D9F01AC"/>
    <w:multiLevelType w:val="hybridMultilevel"/>
    <w:tmpl w:val="A858C83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355900"/>
    <w:multiLevelType w:val="hybridMultilevel"/>
    <w:tmpl w:val="F6A82308"/>
    <w:lvl w:ilvl="0" w:tplc="FFFFFFFF">
      <w:start w:val="1"/>
      <w:numFmt w:val="decimal"/>
      <w:lvlText w:val="%1."/>
      <w:lvlJc w:val="left"/>
      <w:pPr>
        <w:tabs>
          <w:tab w:val="num" w:pos="1080"/>
        </w:tabs>
        <w:ind w:left="1080" w:hanging="360"/>
      </w:pPr>
      <w:rPr>
        <w:rFonts w:ascii="Times New Roman" w:eastAsia="Times" w:hAnsi="Times New Roman" w:cs="Times New Roman"/>
        <w:i w:val="0"/>
      </w:rPr>
    </w:lvl>
    <w:lvl w:ilvl="1" w:tplc="0409000F">
      <w:start w:val="1"/>
      <w:numFmt w:val="decimal"/>
      <w:lvlText w:val="%2."/>
      <w:lvlJc w:val="left"/>
      <w:pPr>
        <w:tabs>
          <w:tab w:val="num" w:pos="1800"/>
        </w:tabs>
        <w:ind w:left="1800" w:hanging="360"/>
      </w:pPr>
      <w:rPr>
        <w:i w:val="0"/>
      </w:rPr>
    </w:lvl>
    <w:lvl w:ilvl="2" w:tplc="00190409">
      <w:start w:val="1"/>
      <w:numFmt w:val="lowerLetter"/>
      <w:lvlText w:val="%3."/>
      <w:lvlJc w:val="left"/>
      <w:pPr>
        <w:tabs>
          <w:tab w:val="num" w:pos="2700"/>
        </w:tabs>
        <w:ind w:left="2700" w:hanging="360"/>
      </w:pPr>
      <w:rPr>
        <w:i w:val="0"/>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51AD244C"/>
    <w:multiLevelType w:val="hybridMultilevel"/>
    <w:tmpl w:val="5EA6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40B0A"/>
    <w:multiLevelType w:val="hybridMultilevel"/>
    <w:tmpl w:val="67D24E8A"/>
    <w:lvl w:ilvl="0" w:tplc="0019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15:restartNumberingAfterBreak="0">
    <w:nsid w:val="53E66828"/>
    <w:multiLevelType w:val="hybridMultilevel"/>
    <w:tmpl w:val="180E2ED8"/>
    <w:lvl w:ilvl="0" w:tplc="0409000F">
      <w:start w:val="1"/>
      <w:numFmt w:val="decimal"/>
      <w:lvlText w:val="%1."/>
      <w:lvlJc w:val="left"/>
      <w:pPr>
        <w:ind w:left="1080" w:hanging="360"/>
      </w:p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22" w15:restartNumberingAfterBreak="0">
    <w:nsid w:val="55765B71"/>
    <w:multiLevelType w:val="hybridMultilevel"/>
    <w:tmpl w:val="6FAA4928"/>
    <w:lvl w:ilvl="0" w:tplc="00190409">
      <w:start w:val="1"/>
      <w:numFmt w:val="lowerLetter"/>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3" w15:restartNumberingAfterBreak="0">
    <w:nsid w:val="562B678E"/>
    <w:multiLevelType w:val="hybridMultilevel"/>
    <w:tmpl w:val="F948F10C"/>
    <w:lvl w:ilvl="0" w:tplc="04090019">
      <w:start w:val="1"/>
      <w:numFmt w:val="lowerLetter"/>
      <w:lvlText w:val="%1."/>
      <w:lvlJc w:val="left"/>
      <w:pPr>
        <w:ind w:left="1440" w:hanging="360"/>
      </w:pPr>
      <w:rPr>
        <w:rFonts w:hint="default"/>
        <w:b w:val="0"/>
      </w:rPr>
    </w:lvl>
    <w:lvl w:ilvl="1" w:tplc="869ECF02">
      <w:start w:val="1"/>
      <w:numFmt w:val="lowerLetter"/>
      <w:lvlText w:val="%2."/>
      <w:lvlJc w:val="left"/>
      <w:pPr>
        <w:tabs>
          <w:tab w:val="num" w:pos="2160"/>
        </w:tabs>
        <w:ind w:left="2160" w:hanging="360"/>
      </w:pPr>
      <w:rPr>
        <w:rFonts w:ascii="Times New Roman" w:eastAsia="Times New Roman" w:hAnsi="Times New Roman" w:cs="Times New Roman"/>
        <w:b w:val="0"/>
      </w:rPr>
    </w:lvl>
    <w:lvl w:ilvl="2" w:tplc="04090003">
      <w:start w:val="1"/>
      <w:numFmt w:val="bullet"/>
      <w:lvlText w:val="o"/>
      <w:lvlJc w:val="left"/>
      <w:pPr>
        <w:tabs>
          <w:tab w:val="num" w:pos="3060"/>
        </w:tabs>
        <w:ind w:left="3060" w:hanging="360"/>
      </w:pPr>
      <w:rPr>
        <w:rFonts w:ascii="Courier New" w:hAnsi="Courier New" w:cs="Zapf Dingbats"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DEA3208"/>
    <w:multiLevelType w:val="hybridMultilevel"/>
    <w:tmpl w:val="3DC4D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925884"/>
    <w:multiLevelType w:val="hybridMultilevel"/>
    <w:tmpl w:val="2114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47BA0"/>
    <w:multiLevelType w:val="hybridMultilevel"/>
    <w:tmpl w:val="DFE4D4F0"/>
    <w:lvl w:ilvl="0" w:tplc="00030409">
      <w:start w:val="1"/>
      <w:numFmt w:val="bullet"/>
      <w:lvlText w:val="o"/>
      <w:lvlJc w:val="left"/>
      <w:pPr>
        <w:tabs>
          <w:tab w:val="num" w:pos="1800"/>
        </w:tabs>
        <w:ind w:left="1800" w:hanging="360"/>
      </w:pPr>
      <w:rPr>
        <w:rFonts w:ascii="Courier New" w:hAnsi="Courier New" w:hint="default"/>
      </w:rPr>
    </w:lvl>
    <w:lvl w:ilvl="1" w:tplc="00030409" w:tentative="1">
      <w:start w:val="1"/>
      <w:numFmt w:val="bullet"/>
      <w:lvlText w:val="o"/>
      <w:lvlJc w:val="left"/>
      <w:pPr>
        <w:tabs>
          <w:tab w:val="num" w:pos="2480"/>
        </w:tabs>
        <w:ind w:left="2480" w:hanging="360"/>
      </w:pPr>
      <w:rPr>
        <w:rFonts w:ascii="Courier New" w:hAnsi="Courier New" w:hint="default"/>
      </w:rPr>
    </w:lvl>
    <w:lvl w:ilvl="2" w:tplc="00050409" w:tentative="1">
      <w:start w:val="1"/>
      <w:numFmt w:val="bullet"/>
      <w:lvlText w:val=""/>
      <w:lvlJc w:val="left"/>
      <w:pPr>
        <w:tabs>
          <w:tab w:val="num" w:pos="3200"/>
        </w:tabs>
        <w:ind w:left="3200" w:hanging="360"/>
      </w:pPr>
      <w:rPr>
        <w:rFonts w:ascii="Wingdings" w:hAnsi="Wingdings" w:hint="default"/>
      </w:rPr>
    </w:lvl>
    <w:lvl w:ilvl="3" w:tplc="00010409" w:tentative="1">
      <w:start w:val="1"/>
      <w:numFmt w:val="bullet"/>
      <w:lvlText w:val=""/>
      <w:lvlJc w:val="left"/>
      <w:pPr>
        <w:tabs>
          <w:tab w:val="num" w:pos="3920"/>
        </w:tabs>
        <w:ind w:left="3920" w:hanging="360"/>
      </w:pPr>
      <w:rPr>
        <w:rFonts w:ascii="Symbol" w:hAnsi="Symbol" w:hint="default"/>
      </w:rPr>
    </w:lvl>
    <w:lvl w:ilvl="4" w:tplc="00030409" w:tentative="1">
      <w:start w:val="1"/>
      <w:numFmt w:val="bullet"/>
      <w:lvlText w:val="o"/>
      <w:lvlJc w:val="left"/>
      <w:pPr>
        <w:tabs>
          <w:tab w:val="num" w:pos="4640"/>
        </w:tabs>
        <w:ind w:left="4640" w:hanging="360"/>
      </w:pPr>
      <w:rPr>
        <w:rFonts w:ascii="Courier New" w:hAnsi="Courier New" w:hint="default"/>
      </w:rPr>
    </w:lvl>
    <w:lvl w:ilvl="5" w:tplc="00050409" w:tentative="1">
      <w:start w:val="1"/>
      <w:numFmt w:val="bullet"/>
      <w:lvlText w:val=""/>
      <w:lvlJc w:val="left"/>
      <w:pPr>
        <w:tabs>
          <w:tab w:val="num" w:pos="5360"/>
        </w:tabs>
        <w:ind w:left="5360" w:hanging="360"/>
      </w:pPr>
      <w:rPr>
        <w:rFonts w:ascii="Wingdings" w:hAnsi="Wingdings" w:hint="default"/>
      </w:rPr>
    </w:lvl>
    <w:lvl w:ilvl="6" w:tplc="00010409" w:tentative="1">
      <w:start w:val="1"/>
      <w:numFmt w:val="bullet"/>
      <w:lvlText w:val=""/>
      <w:lvlJc w:val="left"/>
      <w:pPr>
        <w:tabs>
          <w:tab w:val="num" w:pos="6080"/>
        </w:tabs>
        <w:ind w:left="6080" w:hanging="360"/>
      </w:pPr>
      <w:rPr>
        <w:rFonts w:ascii="Symbol" w:hAnsi="Symbol" w:hint="default"/>
      </w:rPr>
    </w:lvl>
    <w:lvl w:ilvl="7" w:tplc="00030409" w:tentative="1">
      <w:start w:val="1"/>
      <w:numFmt w:val="bullet"/>
      <w:lvlText w:val="o"/>
      <w:lvlJc w:val="left"/>
      <w:pPr>
        <w:tabs>
          <w:tab w:val="num" w:pos="6800"/>
        </w:tabs>
        <w:ind w:left="6800" w:hanging="360"/>
      </w:pPr>
      <w:rPr>
        <w:rFonts w:ascii="Courier New" w:hAnsi="Courier New" w:hint="default"/>
      </w:rPr>
    </w:lvl>
    <w:lvl w:ilvl="8" w:tplc="00050409" w:tentative="1">
      <w:start w:val="1"/>
      <w:numFmt w:val="bullet"/>
      <w:lvlText w:val=""/>
      <w:lvlJc w:val="left"/>
      <w:pPr>
        <w:tabs>
          <w:tab w:val="num" w:pos="7520"/>
        </w:tabs>
        <w:ind w:left="7520" w:hanging="360"/>
      </w:pPr>
      <w:rPr>
        <w:rFonts w:ascii="Wingdings" w:hAnsi="Wingdings" w:hint="default"/>
      </w:rPr>
    </w:lvl>
  </w:abstractNum>
  <w:abstractNum w:abstractNumId="27" w15:restartNumberingAfterBreak="0">
    <w:nsid w:val="649445F2"/>
    <w:multiLevelType w:val="hybridMultilevel"/>
    <w:tmpl w:val="896A0FD0"/>
    <w:lvl w:ilvl="0" w:tplc="00030409">
      <w:start w:val="1"/>
      <w:numFmt w:val="bullet"/>
      <w:lvlText w:val="o"/>
      <w:lvlJc w:val="left"/>
      <w:pPr>
        <w:tabs>
          <w:tab w:val="num" w:pos="1800"/>
        </w:tabs>
        <w:ind w:left="1800" w:hanging="360"/>
      </w:pPr>
      <w:rPr>
        <w:rFonts w:ascii="Courier New" w:hAnsi="Courier New"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7185A32"/>
    <w:multiLevelType w:val="hybridMultilevel"/>
    <w:tmpl w:val="B6EABC92"/>
    <w:lvl w:ilvl="0" w:tplc="0019040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Zapf Dingba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Zapf Dingbat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Zapf Dingbat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A451F56"/>
    <w:multiLevelType w:val="hybridMultilevel"/>
    <w:tmpl w:val="96548E3E"/>
    <w:lvl w:ilvl="0" w:tplc="00030409">
      <w:start w:val="1"/>
      <w:numFmt w:val="bullet"/>
      <w:lvlText w:val="o"/>
      <w:lvlJc w:val="left"/>
      <w:pPr>
        <w:tabs>
          <w:tab w:val="num" w:pos="1800"/>
        </w:tabs>
        <w:ind w:left="1800" w:hanging="360"/>
      </w:pPr>
      <w:rPr>
        <w:rFonts w:ascii="Courier New" w:hAnsi="Courier New"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0" w15:restartNumberingAfterBreak="0">
    <w:nsid w:val="6AE76085"/>
    <w:multiLevelType w:val="hybridMultilevel"/>
    <w:tmpl w:val="2C46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C1B78"/>
    <w:multiLevelType w:val="hybridMultilevel"/>
    <w:tmpl w:val="E10C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53B6F"/>
    <w:multiLevelType w:val="hybridMultilevel"/>
    <w:tmpl w:val="8C008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A36599"/>
    <w:multiLevelType w:val="hybridMultilevel"/>
    <w:tmpl w:val="FCA26FBA"/>
    <w:lvl w:ilvl="0" w:tplc="04090019">
      <w:start w:val="1"/>
      <w:numFmt w:val="lowerLetter"/>
      <w:lvlText w:val="%1."/>
      <w:lvlJc w:val="left"/>
      <w:pPr>
        <w:ind w:left="144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8740E5"/>
    <w:multiLevelType w:val="hybridMultilevel"/>
    <w:tmpl w:val="A88EE960"/>
    <w:lvl w:ilvl="0" w:tplc="04090019">
      <w:start w:val="1"/>
      <w:numFmt w:val="lowerLetter"/>
      <w:lvlText w:val="%1."/>
      <w:lvlJc w:val="left"/>
      <w:pPr>
        <w:ind w:left="1440" w:hanging="360"/>
      </w:p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B40CAA"/>
    <w:multiLevelType w:val="hybridMultilevel"/>
    <w:tmpl w:val="1FBA9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CE01AF"/>
    <w:multiLevelType w:val="hybridMultilevel"/>
    <w:tmpl w:val="8B9C48D2"/>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7" w15:restartNumberingAfterBreak="0">
    <w:nsid w:val="7EEA2A66"/>
    <w:multiLevelType w:val="hybridMultilevel"/>
    <w:tmpl w:val="A53201CC"/>
    <w:lvl w:ilvl="0" w:tplc="00130409">
      <w:start w:val="1"/>
      <w:numFmt w:val="upperRoman"/>
      <w:lvlText w:val="%1."/>
      <w:lvlJc w:val="right"/>
      <w:pPr>
        <w:tabs>
          <w:tab w:val="num" w:pos="900"/>
        </w:tabs>
        <w:ind w:left="900" w:hanging="180"/>
      </w:pPr>
    </w:lvl>
    <w:lvl w:ilvl="1" w:tplc="00190409">
      <w:start w:val="1"/>
      <w:numFmt w:val="lowerLetter"/>
      <w:lvlText w:val="%2."/>
      <w:lvlJc w:val="left"/>
      <w:pPr>
        <w:tabs>
          <w:tab w:val="num" w:pos="1620"/>
        </w:tabs>
        <w:ind w:left="1620" w:hanging="360"/>
      </w:pPr>
    </w:lvl>
    <w:lvl w:ilvl="2" w:tplc="001B0409">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38" w15:restartNumberingAfterBreak="0">
    <w:nsid w:val="7F1F25F7"/>
    <w:multiLevelType w:val="hybridMultilevel"/>
    <w:tmpl w:val="63D8E5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9A0D66"/>
    <w:multiLevelType w:val="hybridMultilevel"/>
    <w:tmpl w:val="924E3A1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0" w15:restartNumberingAfterBreak="0">
    <w:nsid w:val="7F9B34A3"/>
    <w:multiLevelType w:val="hybridMultilevel"/>
    <w:tmpl w:val="055E4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16"/>
  </w:num>
  <w:num w:numId="5">
    <w:abstractNumId w:val="1"/>
  </w:num>
  <w:num w:numId="6">
    <w:abstractNumId w:val="27"/>
  </w:num>
  <w:num w:numId="7">
    <w:abstractNumId w:val="36"/>
  </w:num>
  <w:num w:numId="8">
    <w:abstractNumId w:val="6"/>
  </w:num>
  <w:num w:numId="9">
    <w:abstractNumId w:val="7"/>
  </w:num>
  <w:num w:numId="10">
    <w:abstractNumId w:val="0"/>
  </w:num>
  <w:num w:numId="11">
    <w:abstractNumId w:val="22"/>
  </w:num>
  <w:num w:numId="12">
    <w:abstractNumId w:val="2"/>
  </w:num>
  <w:num w:numId="13">
    <w:abstractNumId w:val="29"/>
  </w:num>
  <w:num w:numId="14">
    <w:abstractNumId w:val="28"/>
  </w:num>
  <w:num w:numId="15">
    <w:abstractNumId w:val="26"/>
  </w:num>
  <w:num w:numId="16">
    <w:abstractNumId w:val="20"/>
  </w:num>
  <w:num w:numId="17">
    <w:abstractNumId w:val="13"/>
  </w:num>
  <w:num w:numId="18">
    <w:abstractNumId w:val="17"/>
  </w:num>
  <w:num w:numId="19">
    <w:abstractNumId w:val="19"/>
  </w:num>
  <w:num w:numId="20">
    <w:abstractNumId w:val="9"/>
  </w:num>
  <w:num w:numId="21">
    <w:abstractNumId w:val="35"/>
  </w:num>
  <w:num w:numId="22">
    <w:abstractNumId w:val="5"/>
  </w:num>
  <w:num w:numId="23">
    <w:abstractNumId w:val="21"/>
  </w:num>
  <w:num w:numId="24">
    <w:abstractNumId w:val="3"/>
  </w:num>
  <w:num w:numId="25">
    <w:abstractNumId w:val="33"/>
  </w:num>
  <w:num w:numId="26">
    <w:abstractNumId w:val="34"/>
  </w:num>
  <w:num w:numId="27">
    <w:abstractNumId w:val="23"/>
  </w:num>
  <w:num w:numId="28">
    <w:abstractNumId w:val="32"/>
  </w:num>
  <w:num w:numId="29">
    <w:abstractNumId w:val="40"/>
  </w:num>
  <w:num w:numId="30">
    <w:abstractNumId w:val="24"/>
  </w:num>
  <w:num w:numId="31">
    <w:abstractNumId w:val="4"/>
  </w:num>
  <w:num w:numId="32">
    <w:abstractNumId w:val="30"/>
  </w:num>
  <w:num w:numId="33">
    <w:abstractNumId w:val="10"/>
  </w:num>
  <w:num w:numId="34">
    <w:abstractNumId w:val="31"/>
  </w:num>
  <w:num w:numId="35">
    <w:abstractNumId w:val="37"/>
  </w:num>
  <w:num w:numId="36">
    <w:abstractNumId w:val="25"/>
  </w:num>
  <w:num w:numId="37">
    <w:abstractNumId w:val="38"/>
  </w:num>
  <w:num w:numId="38">
    <w:abstractNumId w:val="39"/>
  </w:num>
  <w:num w:numId="39">
    <w:abstractNumId w:val="15"/>
  </w:num>
  <w:num w:numId="40">
    <w:abstractNumId w:val="11"/>
  </w:num>
  <w:num w:numId="4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97629"/>
    <w:rsid w:val="00016191"/>
    <w:rsid w:val="00020C0D"/>
    <w:rsid w:val="000329D5"/>
    <w:rsid w:val="0004512F"/>
    <w:rsid w:val="0008790F"/>
    <w:rsid w:val="000A394B"/>
    <w:rsid w:val="001071BA"/>
    <w:rsid w:val="00167ED8"/>
    <w:rsid w:val="00172BC2"/>
    <w:rsid w:val="00177708"/>
    <w:rsid w:val="001D685B"/>
    <w:rsid w:val="00205207"/>
    <w:rsid w:val="00206189"/>
    <w:rsid w:val="002134F3"/>
    <w:rsid w:val="002551C2"/>
    <w:rsid w:val="00291408"/>
    <w:rsid w:val="002D2118"/>
    <w:rsid w:val="003021A1"/>
    <w:rsid w:val="0033261E"/>
    <w:rsid w:val="003564D1"/>
    <w:rsid w:val="00375ACD"/>
    <w:rsid w:val="003959A2"/>
    <w:rsid w:val="003C4076"/>
    <w:rsid w:val="004557D6"/>
    <w:rsid w:val="00455C72"/>
    <w:rsid w:val="00492AF7"/>
    <w:rsid w:val="004A3A0C"/>
    <w:rsid w:val="004D5734"/>
    <w:rsid w:val="005126D4"/>
    <w:rsid w:val="005F0133"/>
    <w:rsid w:val="00616CF8"/>
    <w:rsid w:val="00633500"/>
    <w:rsid w:val="006B1811"/>
    <w:rsid w:val="006E7FFA"/>
    <w:rsid w:val="00797629"/>
    <w:rsid w:val="007A4053"/>
    <w:rsid w:val="007C1A25"/>
    <w:rsid w:val="007F36C0"/>
    <w:rsid w:val="00885727"/>
    <w:rsid w:val="00934C63"/>
    <w:rsid w:val="00977056"/>
    <w:rsid w:val="009B045C"/>
    <w:rsid w:val="009B7F60"/>
    <w:rsid w:val="00A161C6"/>
    <w:rsid w:val="00A366E2"/>
    <w:rsid w:val="00AC4316"/>
    <w:rsid w:val="00AE451B"/>
    <w:rsid w:val="00BD1FAA"/>
    <w:rsid w:val="00BE4799"/>
    <w:rsid w:val="00C2008D"/>
    <w:rsid w:val="00CB1406"/>
    <w:rsid w:val="00D235EE"/>
    <w:rsid w:val="00D258CC"/>
    <w:rsid w:val="00DF3D6D"/>
    <w:rsid w:val="00E14CB8"/>
    <w:rsid w:val="00E71322"/>
    <w:rsid w:val="00EB292A"/>
    <w:rsid w:val="00ED3CBF"/>
    <w:rsid w:val="00F02622"/>
    <w:rsid w:val="00F85139"/>
    <w:rsid w:val="00FA13C1"/>
    <w:rsid w:val="00FC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4E86800"/>
  <w15:docId w15:val="{77BA7DEC-7FBC-426F-8DE4-67DEC05D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7733"/>
    <w:rPr>
      <w:rFonts w:ascii="Garamond" w:hAnsi="Garamond"/>
      <w:sz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Elephant" w:hAnsi="Elephant"/>
      <w:sz w:val="28"/>
    </w:rPr>
  </w:style>
  <w:style w:type="paragraph" w:styleId="Heading3">
    <w:name w:val="heading 3"/>
    <w:basedOn w:val="Normal"/>
    <w:next w:val="Normal"/>
    <w:qFormat/>
    <w:pPr>
      <w:keepNext/>
      <w:jc w:val="center"/>
      <w:outlineLvl w:val="2"/>
    </w:pPr>
    <w:rPr>
      <w:rFonts w:ascii="Times New Roman" w:hAnsi="Times New Roman"/>
      <w:b/>
      <w:bCs/>
      <w:sz w:val="28"/>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4"/>
    </w:pPr>
    <w:rPr>
      <w:rFonts w:ascii="Verdana-Bold" w:hAnsi="Verdana-Bold"/>
      <w:b/>
      <w:sz w:val="36"/>
    </w:rPr>
  </w:style>
  <w:style w:type="paragraph" w:styleId="Heading6">
    <w:name w:val="heading 6"/>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5"/>
    </w:pPr>
    <w:rPr>
      <w:rFonts w:ascii="Times New Roman" w:hAnsi="Times New Roman"/>
      <w:b/>
      <w:sz w:val="38"/>
    </w:rPr>
  </w:style>
  <w:style w:type="paragraph" w:styleId="Heading7">
    <w:name w:val="heading 7"/>
    <w:basedOn w:val="Normal"/>
    <w:next w:val="Normal"/>
    <w:qFormat/>
    <w:pPr>
      <w:keepNext/>
      <w:ind w:left="720" w:hanging="720"/>
      <w:outlineLvl w:val="6"/>
    </w:pPr>
    <w:rPr>
      <w:rFonts w:ascii="Times New Roman" w:hAnsi="Times New Roman"/>
      <w:b/>
      <w:u w:val="single"/>
    </w:rPr>
  </w:style>
  <w:style w:type="paragraph" w:styleId="Heading8">
    <w:name w:val="heading 8"/>
    <w:basedOn w:val="Normal"/>
    <w:next w:val="Normal"/>
    <w:qFormat/>
    <w:pPr>
      <w:keepNext/>
      <w:outlineLvl w:val="7"/>
    </w:pPr>
    <w:rPr>
      <w:rFonts w:ascii="Times New Roman" w:hAnsi="Times New Roman"/>
      <w:b/>
      <w:u w:val="single"/>
    </w:rPr>
  </w:style>
  <w:style w:type="paragraph" w:styleId="Heading9">
    <w:name w:val="heading 9"/>
    <w:basedOn w:val="Normal"/>
    <w:next w:val="Normal"/>
    <w:qFormat/>
    <w:pPr>
      <w:keepNext/>
      <w:jc w:val="center"/>
      <w:outlineLvl w:val="8"/>
    </w:pPr>
    <w:rPr>
      <w:rFonts w:ascii="Times New Roman" w:hAnsi="Times New Roman"/>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atedb">
    <w:name w:val="relatedb"/>
    <w:basedOn w:val="Normal"/>
    <w:pPr>
      <w:spacing w:before="100" w:beforeAutospacing="1" w:after="100" w:afterAutospacing="1"/>
    </w:pPr>
    <w:rPr>
      <w:rFonts w:ascii="Verdana" w:hAnsi="Verdana"/>
      <w:color w:val="CCCCCC"/>
      <w:sz w:val="17"/>
      <w:szCs w:val="17"/>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
    <w:name w:val="Body Text"/>
    <w:basedOn w:val="Normal"/>
    <w:rPr>
      <w:rFonts w:ascii="Times New Roman" w:hAnsi="Times New Roman"/>
      <w:b/>
      <w:sz w:val="22"/>
    </w:rPr>
  </w:style>
  <w:style w:type="paragraph" w:styleId="BodyText2">
    <w:name w:val="Body Text 2"/>
    <w:basedOn w:val="Normal"/>
    <w:pPr>
      <w:jc w:val="center"/>
    </w:pPr>
    <w:rPr>
      <w:sz w:val="20"/>
    </w:rPr>
  </w:style>
  <w:style w:type="paragraph" w:styleId="BodyTextIndent">
    <w:name w:val="Body Text Indent"/>
    <w:basedOn w:val="Normal"/>
    <w:pPr>
      <w:ind w:left="360"/>
    </w:pPr>
    <w:rPr>
      <w:rFonts w:ascii="Times New Roman" w:hAnsi="Times New Roman"/>
      <w:sz w:val="22"/>
    </w:rPr>
  </w:style>
  <w:style w:type="paragraph" w:styleId="DocumentMap">
    <w:name w:val="Document Map"/>
    <w:basedOn w:val="Normal"/>
    <w:semiHidden/>
    <w:pPr>
      <w:shd w:val="clear" w:color="auto" w:fill="000080"/>
    </w:pPr>
    <w:rPr>
      <w:rFonts w:ascii="Helvetica" w:eastAsia="MS Gothic" w:hAnsi="Helvetica"/>
    </w:rPr>
  </w:style>
  <w:style w:type="paragraph" w:styleId="BodyTextIndent2">
    <w:name w:val="Body Text Indent 2"/>
    <w:basedOn w:val="Normal"/>
    <w:pPr>
      <w:ind w:left="360"/>
    </w:pPr>
    <w:rPr>
      <w:rFonts w:ascii="Times New Roman" w:hAnsi="Times New Roman"/>
      <w: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imes" w:eastAsia="Times" w:hAnsi="Times"/>
      <w:b/>
      <w:sz w:val="28"/>
    </w:rPr>
  </w:style>
  <w:style w:type="paragraph" w:styleId="BodyText3">
    <w:name w:val="Body Text 3"/>
    <w:basedOn w:val="Normal"/>
    <w:rPr>
      <w:rFonts w:ascii="Verdana" w:hAnsi="Verdana"/>
      <w:color w:val="444444"/>
      <w:sz w:val="22"/>
    </w:rPr>
  </w:style>
  <w:style w:type="paragraph" w:styleId="BodyTextIndent3">
    <w:name w:val="Body Text Indent 3"/>
    <w:basedOn w:val="Normal"/>
    <w:pPr>
      <w:ind w:left="360"/>
    </w:pPr>
    <w:rPr>
      <w:rFonts w:ascii="Times New Roman" w:hAnsi="Times New Roman"/>
      <w:b/>
    </w:rPr>
  </w:style>
  <w:style w:type="paragraph" w:styleId="z-TopofForm">
    <w:name w:val="HTML Top of Form"/>
    <w:basedOn w:val="Normal"/>
    <w:hidden/>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rPr>
  </w:style>
  <w:style w:type="paragraph" w:styleId="BalloonText">
    <w:name w:val="Balloon Text"/>
    <w:basedOn w:val="Normal"/>
    <w:semiHidden/>
    <w:rsid w:val="00F93F67"/>
    <w:rPr>
      <w:rFonts w:ascii="Lucida Grande" w:hAnsi="Lucida Grande"/>
      <w:sz w:val="18"/>
      <w:szCs w:val="18"/>
    </w:rPr>
  </w:style>
  <w:style w:type="character" w:styleId="HTMLDefinition">
    <w:name w:val="HTML Definition"/>
    <w:rsid w:val="00E35E75"/>
    <w:rPr>
      <w:i/>
    </w:rPr>
  </w:style>
  <w:style w:type="table" w:styleId="TableGrid">
    <w:name w:val="Table Grid"/>
    <w:basedOn w:val="TableNormal"/>
    <w:uiPriority w:val="59"/>
    <w:rsid w:val="002D7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F36C0"/>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thecomicnews.com/edtoons/2012/0118/pacs/01.php" TargetMode="Externa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yperlink" Target="http://jobsanger.blogspot.com/2012/01/can-brown-warren-keep-special-interes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heragblog.blogspot.com/2010/10/david-p-hamilton-citizens-united-and.html" TargetMode="External"/><Relationship Id="rId23" Type="http://schemas.openxmlformats.org/officeDocument/2006/relationships/hyperlink" Target="http://unitedrepublic.org/august-goes-obama-autumn-goes-pacs/" TargetMode="External"/><Relationship Id="rId10" Type="http://schemas.openxmlformats.org/officeDocument/2006/relationships/hyperlink" Target="http://en.wikipedia.org/wiki/Campaign_finance_in_the_United_States" TargetMode="External"/><Relationship Id="rId19" Type="http://schemas.openxmlformats.org/officeDocument/2006/relationships/hyperlink" Target="http://www.citizenvox.org/2011/11/04/the-limits-of-free-speech-citizens-united-vs-occupy-wall-street/cu-cartooon/"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jpeg"/><Relationship Id="rId22"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Virginia Center for Politics</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 Center for Politics</dc:title>
  <dc:creator>YLIintern</dc:creator>
  <cp:lastModifiedBy>Hoetzlein-Sirman, Sharon</cp:lastModifiedBy>
  <cp:revision>2</cp:revision>
  <cp:lastPrinted>2013-08-01T19:14:00Z</cp:lastPrinted>
  <dcterms:created xsi:type="dcterms:W3CDTF">2016-12-08T12:25:00Z</dcterms:created>
  <dcterms:modified xsi:type="dcterms:W3CDTF">2016-12-08T12:25:00Z</dcterms:modified>
</cp:coreProperties>
</file>