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0" w:line="240" w:lineRule="auto"/>
        <w:rPr>
          <w:color w:val="000000"/>
          <w:sz w:val="24"/>
          <w:szCs w:val="24"/>
        </w:rPr>
      </w:pPr>
      <w:r>
        <w:rPr>
          <w:b w:val="1"/>
          <w:bCs w:val="1"/>
          <w:sz w:val="24"/>
          <w:szCs w:val="24"/>
          <w:u w:val="single"/>
          <w:rtl w:val="0"/>
          <w:lang w:val="en-US"/>
        </w:rPr>
        <w:t>Overview:</w:t>
      </w:r>
      <w:r>
        <w:rPr>
          <w:sz w:val="24"/>
          <w:szCs w:val="24"/>
          <w:rtl w:val="0"/>
          <w:lang w:val="en-US"/>
        </w:rPr>
        <w:t xml:space="preserve"> A graph or chart is used to present facts in visual form. They are a drawing that displays the relative sizes of numerical quantities. A graph is one of the easiest ways to compare numbers. Graphs can be used to illustrate many types of political data and are used to make facts clearer and more understandable. The likelihood of encountering a graph or chart on the multiple choice or free response sections are very high. The following are some tips to help you enhance your ability to analyze and apply the information that you will be required to respond to..</w:t>
      </w:r>
    </w:p>
    <w:p>
      <w:pPr>
        <w:pStyle w:val="Default"/>
        <w:shd w:val="clear" w:color="auto" w:fill="feffff"/>
        <w:spacing w:after="150" w:line="336" w:lineRule="atLeast"/>
        <w:rPr>
          <w:color w:val="000000"/>
          <w:sz w:val="24"/>
          <w:szCs w:val="24"/>
        </w:rPr>
      </w:pPr>
    </w:p>
    <w:p>
      <w:pPr>
        <w:pStyle w:val="Default"/>
        <w:shd w:val="clear" w:color="auto" w:fill="feffff"/>
        <w:spacing w:after="150" w:line="336" w:lineRule="atLeast"/>
        <w:rPr>
          <w:color w:val="000000"/>
          <w:sz w:val="24"/>
          <w:szCs w:val="24"/>
        </w:rPr>
      </w:pPr>
      <w:r>
        <w:rPr>
          <w:b w:val="1"/>
          <w:bCs w:val="1"/>
          <w:sz w:val="24"/>
          <w:szCs w:val="24"/>
          <w:u w:val="single"/>
          <w:rtl w:val="0"/>
          <w:lang w:val="en-US"/>
        </w:rPr>
        <w:t>Before even attempting to answer the question</w:t>
      </w:r>
      <w:r>
        <w:rPr>
          <w:sz w:val="24"/>
          <w:szCs w:val="24"/>
          <w:rtl w:val="0"/>
          <w:lang w:val="en-US"/>
        </w:rPr>
        <w:t xml:space="preserve"> do the following:</w:t>
      </w:r>
    </w:p>
    <w:p>
      <w:pPr>
        <w:pStyle w:val="List Paragraph"/>
        <w:numPr>
          <w:ilvl w:val="0"/>
          <w:numId w:val="3"/>
        </w:numPr>
        <w:shd w:val="clear" w:color="auto" w:fill="feffff"/>
        <w:tabs>
          <w:tab w:val="num" w:pos="720"/>
          <w:tab w:val="clear" w:pos="753"/>
        </w:tabs>
        <w:spacing w:after="150" w:line="336" w:lineRule="atLeast"/>
        <w:ind w:left="720" w:hanging="360"/>
        <w:rPr>
          <w:color w:val="000000"/>
          <w:position w:val="0"/>
          <w:sz w:val="24"/>
          <w:szCs w:val="24"/>
        </w:rPr>
      </w:pPr>
      <w:r>
        <w:rPr>
          <w:sz w:val="24"/>
          <w:szCs w:val="24"/>
          <w:rtl w:val="0"/>
          <w:lang w:val="en-US"/>
        </w:rPr>
        <w:t xml:space="preserve">Identify the type of data presentation that has been chosen--and why? </w:t>
      </w:r>
    </w:p>
    <w:p>
      <w:pPr>
        <w:pStyle w:val="List Paragraph"/>
        <w:numPr>
          <w:ilvl w:val="0"/>
          <w:numId w:val="3"/>
        </w:numPr>
        <w:shd w:val="clear" w:color="auto" w:fill="feffff"/>
        <w:tabs>
          <w:tab w:val="num" w:pos="720"/>
          <w:tab w:val="clear" w:pos="753"/>
        </w:tabs>
        <w:spacing w:after="150" w:line="336" w:lineRule="atLeast"/>
        <w:ind w:left="720" w:hanging="360"/>
        <w:rPr>
          <w:color w:val="000000"/>
          <w:position w:val="0"/>
          <w:sz w:val="24"/>
          <w:szCs w:val="24"/>
        </w:rPr>
      </w:pPr>
      <w:r>
        <w:rPr>
          <w:sz w:val="24"/>
          <w:szCs w:val="24"/>
          <w:rtl w:val="0"/>
          <w:lang w:val="en-US"/>
        </w:rPr>
        <w:t>Does the table, graph, or chart have a title? If it does not, can you think of one?</w:t>
      </w:r>
    </w:p>
    <w:p>
      <w:pPr>
        <w:pStyle w:val="List Paragraph"/>
        <w:numPr>
          <w:ilvl w:val="0"/>
          <w:numId w:val="3"/>
        </w:numPr>
        <w:shd w:val="clear" w:color="auto" w:fill="feffff"/>
        <w:tabs>
          <w:tab w:val="num" w:pos="720"/>
          <w:tab w:val="clear" w:pos="753"/>
        </w:tabs>
        <w:spacing w:after="150" w:line="336" w:lineRule="atLeast"/>
        <w:ind w:left="720" w:hanging="360"/>
        <w:rPr>
          <w:color w:val="000000"/>
          <w:position w:val="0"/>
          <w:sz w:val="24"/>
          <w:szCs w:val="24"/>
        </w:rPr>
      </w:pPr>
      <w:r>
        <w:rPr>
          <w:sz w:val="24"/>
          <w:szCs w:val="24"/>
          <w:rtl w:val="0"/>
          <w:lang w:val="en-US"/>
        </w:rPr>
        <w:t>Are there any labels, headings, or legends in the data visualization?</w:t>
      </w:r>
    </w:p>
    <w:p>
      <w:pPr>
        <w:pStyle w:val="List Paragraph"/>
        <w:numPr>
          <w:ilvl w:val="0"/>
          <w:numId w:val="3"/>
        </w:numPr>
        <w:shd w:val="clear" w:color="auto" w:fill="feffff"/>
        <w:tabs>
          <w:tab w:val="num" w:pos="720"/>
          <w:tab w:val="clear" w:pos="753"/>
        </w:tabs>
        <w:spacing w:after="150" w:line="336" w:lineRule="atLeast"/>
        <w:ind w:left="720" w:hanging="360"/>
        <w:rPr>
          <w:color w:val="000000"/>
          <w:position w:val="0"/>
          <w:sz w:val="24"/>
          <w:szCs w:val="24"/>
        </w:rPr>
      </w:pPr>
      <w:r>
        <w:rPr>
          <w:sz w:val="24"/>
          <w:szCs w:val="24"/>
          <w:rtl w:val="0"/>
          <w:lang w:val="en-US"/>
        </w:rPr>
        <w:t xml:space="preserve">What do the graphical entities (data points, lines, surfaces, and the like), graphical attributes (colors, size, and the like), and numerical data represent? </w:t>
      </w:r>
    </w:p>
    <w:p>
      <w:pPr>
        <w:pStyle w:val="List Paragraph"/>
        <w:numPr>
          <w:ilvl w:val="0"/>
          <w:numId w:val="3"/>
        </w:numPr>
        <w:shd w:val="clear" w:color="auto" w:fill="feffff"/>
        <w:tabs>
          <w:tab w:val="num" w:pos="720"/>
          <w:tab w:val="clear" w:pos="753"/>
        </w:tabs>
        <w:spacing w:after="150" w:line="336" w:lineRule="atLeast"/>
        <w:ind w:left="720" w:hanging="360"/>
        <w:rPr>
          <w:color w:val="000000"/>
          <w:position w:val="0"/>
          <w:sz w:val="24"/>
          <w:szCs w:val="24"/>
        </w:rPr>
      </w:pPr>
      <w:r>
        <w:rPr>
          <w:sz w:val="24"/>
          <w:szCs w:val="24"/>
          <w:rtl w:val="0"/>
          <w:lang w:val="en-US"/>
        </w:rPr>
        <w:t xml:space="preserve"> What units of measurement are used? Make sure that you know which numbers are percentages or indices.</w:t>
      </w:r>
    </w:p>
    <w:p>
      <w:pPr>
        <w:pStyle w:val="List Paragraph"/>
        <w:numPr>
          <w:ilvl w:val="0"/>
          <w:numId w:val="3"/>
        </w:numPr>
        <w:shd w:val="clear" w:color="auto" w:fill="feffff"/>
        <w:tabs>
          <w:tab w:val="num" w:pos="720"/>
          <w:tab w:val="clear" w:pos="753"/>
        </w:tabs>
        <w:spacing w:after="150" w:line="336" w:lineRule="atLeast"/>
        <w:ind w:left="720" w:hanging="360"/>
        <w:rPr>
          <w:color w:val="000000"/>
          <w:position w:val="0"/>
          <w:sz w:val="24"/>
          <w:szCs w:val="24"/>
        </w:rPr>
      </w:pPr>
      <w:r>
        <w:rPr>
          <w:sz w:val="24"/>
          <w:szCs w:val="24"/>
          <w:rtl w:val="0"/>
          <w:lang w:val="en-US"/>
        </w:rPr>
        <w:t xml:space="preserve"> What do the labels and other pieces of textual information used in your table, graph, or chart mean?</w:t>
      </w:r>
    </w:p>
    <w:p>
      <w:pPr>
        <w:pStyle w:val="List Paragraph"/>
        <w:numPr>
          <w:ilvl w:val="0"/>
          <w:numId w:val="3"/>
        </w:numPr>
        <w:shd w:val="clear" w:color="auto" w:fill="feffff"/>
        <w:tabs>
          <w:tab w:val="num" w:pos="720"/>
          <w:tab w:val="clear" w:pos="753"/>
        </w:tabs>
        <w:spacing w:after="150" w:line="336" w:lineRule="atLeast"/>
        <w:ind w:left="720" w:hanging="360"/>
        <w:rPr>
          <w:color w:val="000000"/>
          <w:position w:val="0"/>
          <w:sz w:val="24"/>
          <w:szCs w:val="24"/>
        </w:rPr>
      </w:pPr>
      <w:r>
        <w:rPr>
          <w:sz w:val="24"/>
          <w:szCs w:val="24"/>
          <w:rtl w:val="0"/>
          <w:lang w:val="en-US"/>
        </w:rPr>
        <w:t xml:space="preserve">Generalize or </w:t>
      </w:r>
      <w:r>
        <w:rPr>
          <w:rFonts w:hAnsi="Helvetica" w:hint="default"/>
          <w:sz w:val="24"/>
          <w:szCs w:val="24"/>
          <w:rtl w:val="0"/>
          <w:lang w:val="en-US"/>
        </w:rPr>
        <w:t>“</w:t>
      </w:r>
      <w:r>
        <w:rPr>
          <w:sz w:val="24"/>
          <w:szCs w:val="24"/>
          <w:rtl w:val="0"/>
          <w:lang w:val="en-US"/>
        </w:rPr>
        <w:t>get the picture</w:t>
      </w:r>
      <w:r>
        <w:rPr>
          <w:rFonts w:hAnsi="Helvetica" w:hint="default"/>
          <w:sz w:val="24"/>
          <w:szCs w:val="24"/>
          <w:rtl w:val="0"/>
          <w:lang w:val="en-US"/>
        </w:rPr>
        <w:t>”</w:t>
      </w:r>
      <w:r>
        <w:rPr>
          <w:sz w:val="24"/>
          <w:szCs w:val="24"/>
          <w:rtl w:val="0"/>
          <w:lang w:val="en-US"/>
        </w:rPr>
        <w:t xml:space="preserve">- Can you describe the data as accurately as possible and reduce it to a small number of useful generalizations? Divide your generalizations into "extremes" and "in-betweens." The "extremes" are (1) the starting and ending points of the time period covered, (2) the highest and lowest data points during this period, and (3) the largest and smallest changes-including significant tipping points. The "in-betweens" refer to anything else like minor fluctuations or comparisons across consecutive years within the period. Do any significant trends stand out? (i.e. gradual increases/decreases, drastic and pronounced </w:t>
      </w:r>
      <w:r>
        <w:rPr>
          <w:rFonts w:hAnsi="Helvetica" w:hint="default"/>
          <w:sz w:val="24"/>
          <w:szCs w:val="24"/>
          <w:rtl w:val="0"/>
          <w:lang w:val="en-US"/>
        </w:rPr>
        <w:t>“</w:t>
      </w:r>
      <w:r>
        <w:rPr>
          <w:sz w:val="24"/>
          <w:szCs w:val="24"/>
          <w:rtl w:val="0"/>
          <w:lang w:val="en-US"/>
        </w:rPr>
        <w:t>ups and downs</w:t>
      </w:r>
      <w:r>
        <w:rPr>
          <w:rFonts w:hAnsi="Helvetica" w:hint="default"/>
          <w:sz w:val="24"/>
          <w:szCs w:val="24"/>
          <w:rtl w:val="0"/>
          <w:lang w:val="en-US"/>
        </w:rPr>
        <w:t>”</w:t>
      </w:r>
      <w:r>
        <w:rPr>
          <w:sz w:val="24"/>
          <w:szCs w:val="24"/>
          <w:rtl w:val="0"/>
          <w:lang w:val="en-US"/>
        </w:rPr>
        <w:t>, or constant/near constant numbers)</w:t>
      </w:r>
    </w:p>
    <w:p>
      <w:pPr>
        <w:pStyle w:val="Default"/>
        <w:shd w:val="clear" w:color="auto" w:fill="feffff"/>
        <w:spacing w:after="150" w:line="336" w:lineRule="atLeast"/>
        <w:rPr>
          <w:color w:val="000000"/>
          <w:sz w:val="24"/>
          <w:szCs w:val="24"/>
        </w:rPr>
      </w:pPr>
      <w:r>
        <w:rPr>
          <w:sz w:val="24"/>
          <w:szCs w:val="24"/>
          <w:rtl w:val="0"/>
          <w:lang w:val="en-US"/>
        </w:rPr>
        <w:t>By answering these questions, students should enhance their understanding of the graphic that they are working with.</w:t>
      </w:r>
    </w:p>
    <w:p>
      <w:pPr>
        <w:pStyle w:val="Default"/>
        <w:bidi w:val="0"/>
        <w:rPr>
          <w:color w:val="000000"/>
          <w:sz w:val="24"/>
          <w:szCs w:val="24"/>
        </w:rPr>
      </w:pPr>
      <w:r>
        <w:rPr>
          <w:rFonts w:ascii="Helvetica" w:cs="Arial Unicode MS" w:hAnsi="Arial Unicode MS" w:eastAsia="Arial Unicode MS"/>
          <w:sz w:val="24"/>
          <w:szCs w:val="24"/>
          <w:rtl w:val="0"/>
          <w:lang w:val="en-US"/>
        </w:rPr>
        <w:t>Let</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s examine some political data in different forms- For each do the following:</w:t>
      </w:r>
    </w:p>
    <w:p>
      <w:pPr>
        <w:pStyle w:val="List Paragraph"/>
        <w:numPr>
          <w:ilvl w:val="0"/>
          <w:numId w:val="6"/>
        </w:numPr>
        <w:tabs>
          <w:tab w:val="num" w:pos="720"/>
          <w:tab w:val="clear" w:pos="753"/>
        </w:tabs>
        <w:ind w:left="720" w:hanging="360"/>
        <w:rPr>
          <w:color w:val="000000"/>
          <w:position w:val="0"/>
          <w:sz w:val="24"/>
          <w:szCs w:val="24"/>
        </w:rPr>
      </w:pPr>
      <w:r>
        <w:rPr>
          <w:sz w:val="24"/>
          <w:szCs w:val="24"/>
          <w:rtl w:val="0"/>
          <w:lang w:val="en-US"/>
        </w:rPr>
        <w:t>Summarize  the data table, chart, or graph</w:t>
      </w:r>
    </w:p>
    <w:p>
      <w:pPr>
        <w:pStyle w:val="List Paragraph"/>
        <w:numPr>
          <w:ilvl w:val="0"/>
          <w:numId w:val="6"/>
        </w:numPr>
        <w:tabs>
          <w:tab w:val="num" w:pos="720"/>
          <w:tab w:val="clear" w:pos="753"/>
        </w:tabs>
        <w:ind w:left="720" w:hanging="360"/>
        <w:rPr>
          <w:color w:val="000000"/>
          <w:position w:val="0"/>
          <w:sz w:val="24"/>
          <w:szCs w:val="24"/>
        </w:rPr>
      </w:pPr>
      <w:r>
        <w:rPr>
          <w:sz w:val="24"/>
          <w:szCs w:val="24"/>
          <w:rtl w:val="0"/>
          <w:lang w:val="en-US"/>
        </w:rPr>
        <w:t>Identify (two) trends/generalizations that help understand the data more clearly</w:t>
      </w:r>
    </w:p>
    <w:p>
      <w:pPr>
        <w:pStyle w:val="Default"/>
        <w:rPr>
          <w:color w:val="000000"/>
          <w:sz w:val="24"/>
          <w:szCs w:val="24"/>
        </w:rPr>
      </w:pPr>
    </w:p>
    <w:p>
      <w:pPr>
        <w:pStyle w:val="Default"/>
        <w:bidi w:val="0"/>
        <w:rPr>
          <w:b w:val="1"/>
          <w:bCs w:val="1"/>
          <w:sz w:val="24"/>
          <w:szCs w:val="24"/>
        </w:rPr>
      </w:pPr>
      <w:r>
        <w:rPr>
          <w:rFonts w:ascii="Helvetica" w:cs="Arial Unicode MS" w:hAnsi="Arial Unicode MS" w:eastAsia="Arial Unicode MS"/>
          <w:b w:val="1"/>
          <w:bCs w:val="1"/>
          <w:sz w:val="24"/>
          <w:szCs w:val="24"/>
          <w:rtl w:val="0"/>
          <w:lang w:val="en-US"/>
        </w:rPr>
        <w:t>#1 Independents in the US</w:t>
      </w:r>
    </w:p>
    <w:p>
      <w:pPr>
        <w:pStyle w:val="Default"/>
        <w:bidi w:val="0"/>
        <w:rPr>
          <w:b w:val="1"/>
          <w:bCs w:val="1"/>
          <w:sz w:val="24"/>
          <w:szCs w:val="24"/>
        </w:rPr>
      </w:pPr>
      <w:r>
        <mc:AlternateContent>
          <mc:Choice Requires="wps">
            <w:drawing>
              <wp:anchor distT="57150" distB="57150" distL="57150" distR="57150" simplePos="0" relativeHeight="251650048" behindDoc="1" locked="0" layoutInCell="1" allowOverlap="1">
                <wp:simplePos x="0" y="0"/>
                <wp:positionH relativeFrom="page">
                  <wp:posOffset>1188085</wp:posOffset>
                </wp:positionH>
                <wp:positionV relativeFrom="page">
                  <wp:posOffset>5727065</wp:posOffset>
                </wp:positionV>
                <wp:extent cx="5081905" cy="522859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081905" cy="5228591"/>
                        </a:xfrm>
                        <a:prstGeom prst="rect">
                          <a:avLst/>
                        </a:prstGeom>
                        <a:solidFill>
                          <a:srgbClr val="FFFFFF"/>
                        </a:solidFill>
                        <a:ln w="9525" cap="flat">
                          <a:noFill/>
                          <a:round/>
                        </a:ln>
                        <a:effectLst/>
                        <a:extLst>
                          <a:ext uri="{C572A759-6A51-4108-AA02-DFA0A04FC94B}">
                            <ma14:wrappingTextBoxFlag xmlns:ma14="http://schemas.microsoft.com/office/mac/drawingml/2011/main" val="1"/>
                          </a:ext>
                        </a:extLst>
                      </wps:spPr>
                      <wps:txbx>
                        <w:txbxContent>
                          <w:p>
                            <w:pPr>
                              <w:pStyle w:val="Default"/>
                              <w:bidi w:val="0"/>
                            </w:pPr>
                          </w:p>
                          <w:p>
                            <w:pPr>
                              <w:pStyle w:val="Free Form"/>
                              <w:jc w:val="center"/>
                            </w:pPr>
                            <w:r/>
                          </w:p>
                        </w:txbxContent>
                      </wps:txbx>
                      <wps:bodyPr wrap="square" lIns="0" tIns="0" rIns="0" bIns="0" numCol="1" anchor="t">
                        <a:noAutofit/>
                      </wps:bodyPr>
                    </wps:wsp>
                  </a:graphicData>
                </a:graphic>
              </wp:anchor>
            </w:drawing>
          </mc:Choice>
          <mc:Fallback>
            <w:pict>
              <v:rect id="_x0000_s1026" style="visibility:visible;position:absolute;margin-left:93.6pt;margin-top:451.0pt;width:400.1pt;height:411.7pt;z-index:-251666432;mso-position-horizontal:absolute;mso-position-horizontal-relative:page;mso-position-vertical:absolute;mso-position-vertical-relative:page;mso-wrap-distance-left:4.5pt;mso-wrap-distance-top:4.5pt;mso-wrap-distance-right:4.5pt;mso-wrap-distance-bottom:4.5pt;">
                <v:fill color="#FFFFFF" opacity="100.0%" type="solid"/>
                <v:stroke on="f" weight="0.8pt" dashstyle="solid" endcap="flat" joinstyle="round" linestyle="single" startarrow="none" startarrowwidth="medium" startarrowlength="medium" endarrow="none" endarrowwidth="medium" endarrowlength="medium"/>
                <v:textbox>
                  <w:txbxContent>
                    <w:p>
                      <w:pPr>
                        <w:pStyle w:val="Default"/>
                        <w:bidi w:val="0"/>
                      </w:pPr>
                    </w:p>
                    <w:p>
                      <w:pPr>
                        <w:pStyle w:val="Free Form"/>
                        <w:jc w:val="center"/>
                      </w:pPr>
                      <w:r/>
                    </w:p>
                  </w:txbxContent>
                </v:textbox>
                <w10:wrap type="none" side="bothSides" anchorx="page" anchory="page"/>
              </v:rect>
            </w:pict>
          </mc:Fallback>
        </mc:AlternateContent>
      </w:r>
      <w:r>
        <mc:AlternateContent>
          <mc:Choice Requires="wps">
            <w:drawing>
              <wp:anchor distT="0" distB="0" distL="0" distR="0" simplePos="0" relativeHeight="251651072" behindDoc="1" locked="0" layoutInCell="1" allowOverlap="1">
                <wp:simplePos x="0" y="0"/>
                <wp:positionH relativeFrom="page">
                  <wp:posOffset>1188085</wp:posOffset>
                </wp:positionH>
                <wp:positionV relativeFrom="page">
                  <wp:posOffset>6069965</wp:posOffset>
                </wp:positionV>
                <wp:extent cx="4939030" cy="2973388"/>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939030" cy="2973388"/>
                        </a:xfrm>
                        <a:prstGeom prst="rect">
                          <a:avLst/>
                        </a:prstGeom>
                      </wps:spPr>
                      <wps:txbx>
                        <w:txbxContent>
                          <w:tbl>
                            <w:tblPr>
                              <w:tblW w:w="7778" w:type="dxa"/>
                              <w:tblInd w:w="1"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888"/>
                              <w:gridCol w:w="1879"/>
                              <w:gridCol w:w="1879"/>
                              <w:gridCol w:w="2132"/>
                            </w:tblGrid>
                            <w:tr>
                              <w:tblPrEx>
                                <w:shd w:val="clear" w:color="auto" w:fill="auto"/>
                              </w:tblPrEx>
                              <w:trPr>
                                <w:trHeight w:val="320" w:hRule="atLeast"/>
                              </w:trPr>
                              <w:tc>
                                <w:tcPr>
                                  <w:tcW w:type="dxa" w:w="7778"/>
                                  <w:gridSpan w:val="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b w:val="1"/>
                                      <w:bCs w:val="1"/>
                                      <w:sz w:val="20"/>
                                      <w:szCs w:val="20"/>
                                      <w:rtl w:val="0"/>
                                      <w:lang w:val="en-US"/>
                                    </w:rPr>
                                    <w:t>Presidential Liberalism</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b w:val="1"/>
                                      <w:bCs w:val="1"/>
                                      <w:sz w:val="20"/>
                                      <w:szCs w:val="20"/>
                                      <w:rtl w:val="0"/>
                                      <w:lang w:val="en-US"/>
                                    </w:rPr>
                                    <w:t>President</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b w:val="1"/>
                                      <w:bCs w:val="1"/>
                                      <w:sz w:val="20"/>
                                      <w:szCs w:val="20"/>
                                      <w:rtl w:val="0"/>
                                      <w:lang w:val="en-US"/>
                                    </w:rPr>
                                    <w:t xml:space="preserve">Economic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b w:val="1"/>
                                      <w:bCs w:val="1"/>
                                      <w:sz w:val="20"/>
                                      <w:szCs w:val="20"/>
                                      <w:rtl w:val="0"/>
                                      <w:lang w:val="en-US"/>
                                    </w:rPr>
                                    <w:t>Social</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b w:val="1"/>
                                      <w:bCs w:val="1"/>
                                      <w:sz w:val="20"/>
                                      <w:szCs w:val="20"/>
                                      <w:rtl w:val="0"/>
                                      <w:lang w:val="en-US"/>
                                    </w:rPr>
                                    <w:t>Average</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Roosevelt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82.5</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71.6</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77.05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Johnson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78.2</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83.5</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80.85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Truman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74.6</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74.3</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74.45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Kennedy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65.4</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66.4</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65.9</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Clinton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63.1</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72.0</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67.55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Carter</w:t>
                                  </w:r>
                                  <w:r>
                                    <w:rPr>
                                      <w:rFonts w:ascii="Helvetica"/>
                                      <w:sz w:val="20"/>
                                      <w:szCs w:val="20"/>
                                      <w:rtl w:val="0"/>
                                      <w:lang w:val="en-US"/>
                                    </w:rPr>
                                    <w:t xml:space="preserve">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60.3</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67.0</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63.65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Nixon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47.7</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44.9</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46.3</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Ford</w:t>
                                  </w:r>
                                  <w:r>
                                    <w:rPr>
                                      <w:rFonts w:ascii="Helvetica"/>
                                      <w:sz w:val="20"/>
                                      <w:szCs w:val="20"/>
                                      <w:rtl w:val="0"/>
                                      <w:lang w:val="en-US"/>
                                    </w:rPr>
                                    <w:t xml:space="preserve">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38.8</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39.3</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39.05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Eisenhower</w:t>
                                  </w:r>
                                  <w:r>
                                    <w:rPr>
                                      <w:rFonts w:ascii="Helvetica"/>
                                      <w:sz w:val="20"/>
                                      <w:szCs w:val="20"/>
                                      <w:rtl w:val="0"/>
                                      <w:lang w:val="en-US"/>
                                    </w:rPr>
                                    <w:t xml:space="preserve">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38.8</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36.9</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37.85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Bush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33.1</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32.8</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32.95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Reagan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17.6</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18.0</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17.8</w:t>
                                  </w:r>
                                </w:p>
                              </w:tc>
                            </w:tr>
                            <w:tr>
                              <w:tblPrEx>
                                <w:shd w:val="clear" w:color="auto" w:fill="auto"/>
                              </w:tblPrEx>
                              <w:trPr>
                                <w:trHeight w:val="523" w:hRule="atLeast"/>
                              </w:trPr>
                              <w:tc>
                                <w:tcPr>
                                  <w:tcW w:type="dxa" w:w="7778"/>
                                  <w:gridSpan w:val="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spacing w:after="200" w:line="276" w:lineRule="auto"/>
                                  </w:pPr>
                                  <w:r>
                                    <w:rPr>
                                      <w:rFonts w:ascii="Helvetica"/>
                                      <w:sz w:val="20"/>
                                      <w:szCs w:val="20"/>
                                      <w:rtl w:val="0"/>
                                      <w:lang w:val="en-US"/>
                                    </w:rPr>
                                    <w:t xml:space="preserve">Mean ideology scores for each president in the economic and social policy domain. Values range from 0 (most conservative) to 100 (most liberal). </w:t>
                                  </w:r>
                                </w:p>
                              </w:tc>
                            </w:tr>
                          </w:tbl>
                        </w:txbxContent>
                      </wps:txbx>
                      <wps:bodyPr lIns="0" tIns="0" rIns="0" bIns="0">
                        <a:spAutoFit/>
                      </wps:bodyPr>
                    </wps:wsp>
                  </a:graphicData>
                </a:graphic>
              </wp:anchor>
            </w:drawing>
          </mc:Choice>
          <mc:Fallback>
            <w:pict>
              <v:shape id="_x0000_s1027" type="#_x0000_t202" style="visibility:visible;position:absolute;margin-left:93.6pt;margin-top:478.0pt;width:388.9pt;height:234.1pt;z-index:-25166540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bevel" linestyle="single" startarrow="none" startarrowwidth="medium" startarrowlength="medium" endarrow="none" endarrowwidth="medium" endarrowlength="medium"/>
                <v:textbox>
                  <w:txbxContent>
                    <w:tbl>
                      <w:tblPr>
                        <w:tblW w:w="7778" w:type="dxa"/>
                        <w:tblInd w:w="1"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888"/>
                        <w:gridCol w:w="1879"/>
                        <w:gridCol w:w="1879"/>
                        <w:gridCol w:w="2132"/>
                      </w:tblGrid>
                      <w:tr>
                        <w:tblPrEx>
                          <w:shd w:val="clear" w:color="auto" w:fill="auto"/>
                        </w:tblPrEx>
                        <w:trPr>
                          <w:trHeight w:val="320" w:hRule="atLeast"/>
                        </w:trPr>
                        <w:tc>
                          <w:tcPr>
                            <w:tcW w:type="dxa" w:w="7778"/>
                            <w:gridSpan w:val="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b w:val="1"/>
                                <w:bCs w:val="1"/>
                                <w:sz w:val="20"/>
                                <w:szCs w:val="20"/>
                                <w:rtl w:val="0"/>
                                <w:lang w:val="en-US"/>
                              </w:rPr>
                              <w:t>Presidential Liberalism</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b w:val="1"/>
                                <w:bCs w:val="1"/>
                                <w:sz w:val="20"/>
                                <w:szCs w:val="20"/>
                                <w:rtl w:val="0"/>
                                <w:lang w:val="en-US"/>
                              </w:rPr>
                              <w:t>President</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b w:val="1"/>
                                <w:bCs w:val="1"/>
                                <w:sz w:val="20"/>
                                <w:szCs w:val="20"/>
                                <w:rtl w:val="0"/>
                                <w:lang w:val="en-US"/>
                              </w:rPr>
                              <w:t xml:space="preserve">Economic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b w:val="1"/>
                                <w:bCs w:val="1"/>
                                <w:sz w:val="20"/>
                                <w:szCs w:val="20"/>
                                <w:rtl w:val="0"/>
                                <w:lang w:val="en-US"/>
                              </w:rPr>
                              <w:t>Social</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b w:val="1"/>
                                <w:bCs w:val="1"/>
                                <w:sz w:val="20"/>
                                <w:szCs w:val="20"/>
                                <w:rtl w:val="0"/>
                                <w:lang w:val="en-US"/>
                              </w:rPr>
                              <w:t>Average</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Roosevelt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82.5</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71.6</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77.05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Johnson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78.2</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83.5</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80.85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Truman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74.6</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74.3</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74.45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Kennedy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65.4</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66.4</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65.9</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Clinton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63.1</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72.0</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67.55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Carter</w:t>
                            </w:r>
                            <w:r>
                              <w:rPr>
                                <w:rFonts w:ascii="Helvetica"/>
                                <w:sz w:val="20"/>
                                <w:szCs w:val="20"/>
                                <w:rtl w:val="0"/>
                                <w:lang w:val="en-US"/>
                              </w:rPr>
                              <w:t xml:space="preserve">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60.3</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67.0</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63.65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Nixon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47.7</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44.9</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46.3</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Ford</w:t>
                            </w:r>
                            <w:r>
                              <w:rPr>
                                <w:rFonts w:ascii="Helvetica"/>
                                <w:sz w:val="20"/>
                                <w:szCs w:val="20"/>
                                <w:rtl w:val="0"/>
                                <w:lang w:val="en-US"/>
                              </w:rPr>
                              <w:t xml:space="preserve">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38.8</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39.3</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39.05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Eisenhower</w:t>
                            </w:r>
                            <w:r>
                              <w:rPr>
                                <w:rFonts w:ascii="Helvetica"/>
                                <w:sz w:val="20"/>
                                <w:szCs w:val="20"/>
                                <w:rtl w:val="0"/>
                                <w:lang w:val="en-US"/>
                              </w:rPr>
                              <w:t xml:space="preserve">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38.8</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36.9</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37.85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Bush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33.1</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32.8</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32.95</w:t>
                            </w:r>
                          </w:p>
                        </w:tc>
                      </w:tr>
                      <w:tr>
                        <w:tblPrEx>
                          <w:shd w:val="clear" w:color="auto" w:fill="auto"/>
                        </w:tblPrEx>
                        <w:trPr>
                          <w:trHeight w:val="320" w:hRule="atLeast"/>
                        </w:trPr>
                        <w:tc>
                          <w:tcPr>
                            <w:tcW w:type="dxa" w:w="188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pPr>
                            <w:r>
                              <w:rPr>
                                <w:rFonts w:ascii="Helvetica"/>
                                <w:b w:val="1"/>
                                <w:bCs w:val="1"/>
                                <w:sz w:val="20"/>
                                <w:szCs w:val="20"/>
                                <w:rtl w:val="0"/>
                                <w:lang w:val="en-US"/>
                              </w:rPr>
                              <w:t xml:space="preserve">Reagan </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17.6</w:t>
                            </w:r>
                          </w:p>
                        </w:tc>
                        <w:tc>
                          <w:tcPr>
                            <w:tcW w:type="dxa" w:w="1879"/>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18.0</w:t>
                            </w:r>
                          </w:p>
                        </w:tc>
                        <w:tc>
                          <w:tcPr>
                            <w:tcW w:type="dxa" w:w="2132"/>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jc w:val="center"/>
                            </w:pPr>
                            <w:r>
                              <w:rPr>
                                <w:rFonts w:ascii="Helvetica"/>
                                <w:sz w:val="20"/>
                                <w:szCs w:val="20"/>
                                <w:rtl w:val="0"/>
                                <w:lang w:val="en-US"/>
                              </w:rPr>
                              <w:t>17.8</w:t>
                            </w:r>
                          </w:p>
                        </w:tc>
                      </w:tr>
                      <w:tr>
                        <w:tblPrEx>
                          <w:shd w:val="clear" w:color="auto" w:fill="auto"/>
                        </w:tblPrEx>
                        <w:trPr>
                          <w:trHeight w:val="523" w:hRule="atLeast"/>
                        </w:trPr>
                        <w:tc>
                          <w:tcPr>
                            <w:tcW w:type="dxa" w:w="7778"/>
                            <w:gridSpan w:val="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top"/>
                          </w:tcPr>
                          <w:p>
                            <w:pPr>
                              <w:pStyle w:val="Free Form"/>
                              <w:suppressAutoHyphens w:val="1"/>
                              <w:spacing w:after="200" w:line="276" w:lineRule="auto"/>
                            </w:pPr>
                            <w:r>
                              <w:rPr>
                                <w:rFonts w:ascii="Helvetica"/>
                                <w:sz w:val="20"/>
                                <w:szCs w:val="20"/>
                                <w:rtl w:val="0"/>
                                <w:lang w:val="en-US"/>
                              </w:rPr>
                              <w:t xml:space="preserve">Mean ideology scores for each president in the economic and social policy domain. Values range from 0 (most conservative) to 100 (most liberal). </w:t>
                            </w:r>
                          </w:p>
                        </w:tc>
                      </w:tr>
                    </w:tbl>
                  </w:txbxContent>
                </v:textbox>
                <w10:wrap type="none" side="bothSides" anchorx="page" anchory="page"/>
              </v:shape>
            </w:pict>
          </mc:Fallback>
        </mc:AlternateContent>
      </w:r>
      <w:r>
        <mc:AlternateContent>
          <mc:Choice Requires="wps">
            <w:drawing>
              <wp:anchor distT="57150" distB="57150" distL="57150" distR="57150" simplePos="0" relativeHeight="251652096" behindDoc="1" locked="0" layoutInCell="1" allowOverlap="1">
                <wp:simplePos x="0" y="0"/>
                <wp:positionH relativeFrom="page">
                  <wp:posOffset>626745</wp:posOffset>
                </wp:positionH>
                <wp:positionV relativeFrom="page">
                  <wp:posOffset>3237864</wp:posOffset>
                </wp:positionV>
                <wp:extent cx="5956300" cy="267652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56300" cy="2676525"/>
                        </a:xfrm>
                        <a:prstGeom prst="rect">
                          <a:avLst/>
                        </a:prstGeom>
                        <a:solidFill>
                          <a:srgbClr val="FFFFFF"/>
                        </a:solidFill>
                        <a:ln w="9525" cap="flat">
                          <a:noFill/>
                          <a:round/>
                        </a:ln>
                        <a:effectLst/>
                      </wps:spPr>
                      <wps:bodyPr/>
                    </wps:wsp>
                  </a:graphicData>
                </a:graphic>
              </wp:anchor>
            </w:drawing>
          </mc:Choice>
          <mc:Fallback>
            <w:pict>
              <v:rect id="_x0000_s1028" style="visibility:visible;position:absolute;margin-left:49.4pt;margin-top:254.9pt;width:469.0pt;height:210.8pt;z-index:-251664384;mso-position-horizontal:absolute;mso-position-horizontal-relative:page;mso-position-vertical:absolute;mso-position-vertical-relative:page;mso-wrap-distance-left:4.5pt;mso-wrap-distance-top:4.5pt;mso-wrap-distance-right:4.5pt;mso-wrap-distance-bottom:4.5pt;">
                <v:fill color="#FFFFFF" opacity="100.0%" type="solid"/>
                <v:stroke on="f" weight="0.8pt" dashstyle="solid" endcap="flat" joinstyle="round"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0" distB="0" distL="0" distR="0" simplePos="0" relativeHeight="251653120" behindDoc="1" locked="0" layoutInCell="1" allowOverlap="1">
                <wp:simplePos x="0" y="0"/>
                <wp:positionH relativeFrom="page">
                  <wp:posOffset>626745</wp:posOffset>
                </wp:positionH>
                <wp:positionV relativeFrom="page">
                  <wp:posOffset>3237864</wp:posOffset>
                </wp:positionV>
                <wp:extent cx="5041900" cy="267970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5041900" cy="2679700"/>
                          <a:chOff x="0" y="0"/>
                          <a:chExt cx="5041900" cy="2679700"/>
                        </a:xfrm>
                      </wpg:grpSpPr>
                      <wps:wsp>
                        <wps:cNvPr id="1073741828" name="Shape 1073741828"/>
                        <wps:cNvSpPr/>
                        <wps:spPr>
                          <a:xfrm>
                            <a:off x="0" y="0"/>
                            <a:ext cx="5041900" cy="2679700"/>
                          </a:xfrm>
                          <a:prstGeom prst="rect">
                            <a:avLst/>
                          </a:prstGeom>
                          <a:solidFill>
                            <a:srgbClr val="FFFFFF"/>
                          </a:solidFill>
                          <a:ln w="9525" cap="flat">
                            <a:noFill/>
                            <a:round/>
                          </a:ln>
                          <a:effectLst/>
                        </wps:spPr>
                        <wps:bodyPr/>
                      </wps:wsp>
                      <pic:pic xmlns:pic="http://schemas.openxmlformats.org/drawingml/2006/picture">
                        <pic:nvPicPr>
                          <pic:cNvPr id="1073741829" name="image-filtered.png"/>
                          <pic:cNvPicPr/>
                        </pic:nvPicPr>
                        <pic:blipFill>
                          <a:blip r:embed="rId4">
                            <a:extLst/>
                          </a:blip>
                          <a:srcRect l="0" t="16230" r="0" b="0"/>
                          <a:stretch>
                            <a:fillRect/>
                          </a:stretch>
                        </pic:blipFill>
                        <pic:spPr>
                          <a:xfrm>
                            <a:off x="0" y="0"/>
                            <a:ext cx="5041900" cy="2679700"/>
                          </a:xfrm>
                          <a:prstGeom prst="rect">
                            <a:avLst/>
                          </a:prstGeom>
                          <a:ln w="9525" cap="flat">
                            <a:noFill/>
                            <a:round/>
                          </a:ln>
                          <a:effectLst/>
                        </pic:spPr>
                      </pic:pic>
                    </wpg:wgp>
                  </a:graphicData>
                </a:graphic>
              </wp:anchor>
            </w:drawing>
          </mc:Choice>
          <mc:Fallback>
            <w:pict>
              <v:group id="_x0000_s1029" style="visibility:visible;position:absolute;margin-left:49.4pt;margin-top:254.9pt;width:397.0pt;height:211.0pt;z-index:-251663360;mso-position-horizontal:absolute;mso-position-horizontal-relative:page;mso-position-vertical:absolute;mso-position-vertical-relative:page;mso-wrap-distance-left:0.0pt;mso-wrap-distance-top:0.0pt;mso-wrap-distance-right:0.0pt;mso-wrap-distance-bottom:0.0pt;" coordorigin="0,0" coordsize="5041900,2679700">
                <w10:wrap type="none" side="bothSides" anchorx="page" anchory="page"/>
                <v:rect id="_x0000_s1030" style="position:absolute;left:0;top:0;width:5041900;height:2679700;">
                  <v:fill color="#FFFFFF" opacity="100.0%" type="solid"/>
                  <v:stroke on="f" weight="0.8pt" dashstyle="solid" endcap="flat" joinstyle="round" linestyle="single" startarrow="none" startarrowwidth="medium" startarrowlength="medium" endarrow="none" endarrowwidth="medium" endarrowlength="medium"/>
                </v:rect>
                <v:shape id="_x0000_s1031" type="#_x0000_t75" style="position:absolute;left:0;top:0;width:5041900;height:2679699;">
                  <v:imagedata r:id="rId4" o:title="image-filtered.png" croptop="16.2%"/>
                </v:shape>
              </v:group>
            </w:pict>
          </mc:Fallback>
        </mc:AlternateContent>
      </w:r>
    </w:p>
    <w:p>
      <w:pPr>
        <w:pStyle w:val="Default"/>
        <w:bidi w:val="0"/>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bidi w:val="0"/>
        <w:rPr>
          <w:b w:val="1"/>
          <w:bCs w:val="1"/>
          <w:color w:val="000000"/>
          <w:sz w:val="24"/>
          <w:szCs w:val="24"/>
        </w:rPr>
      </w:pPr>
    </w:p>
    <w:p>
      <w:pPr>
        <w:pStyle w:val="Default"/>
        <w:rPr>
          <w:b w:val="1"/>
          <w:bCs w:val="1"/>
          <w:color w:val="000000"/>
          <w:sz w:val="24"/>
          <w:szCs w:val="24"/>
        </w:rPr>
      </w:pPr>
    </w:p>
    <w:p>
      <w:pPr>
        <w:pStyle w:val="Default"/>
        <w:bidi w:val="0"/>
        <w:rPr>
          <w:b w:val="1"/>
          <w:bCs w:val="1"/>
          <w:color w:val="000000"/>
          <w:sz w:val="24"/>
          <w:szCs w:val="24"/>
        </w:rPr>
      </w:pPr>
      <w:r>
        <w:rPr>
          <w:rFonts w:ascii="Helvetica" w:cs="Arial Unicode MS" w:hAnsi="Arial Unicode MS" w:eastAsia="Arial Unicode MS"/>
          <w:b w:val="1"/>
          <w:bCs w:val="1"/>
          <w:sz w:val="24"/>
          <w:szCs w:val="24"/>
          <w:rtl w:val="0"/>
          <w:lang w:val="en-US"/>
        </w:rPr>
        <w:t>#2</w:t>
      </w: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rPr>
          <w:b w:val="1"/>
          <w:bCs w:val="1"/>
          <w:color w:val="000000"/>
          <w:sz w:val="24"/>
          <w:szCs w:val="24"/>
        </w:rPr>
      </w:pPr>
    </w:p>
    <w:p>
      <w:pPr>
        <w:pStyle w:val="Default"/>
        <w:bidi w:val="0"/>
        <w:rPr>
          <w:b w:val="1"/>
          <w:bCs w:val="1"/>
          <w:color w:val="000000"/>
          <w:sz w:val="24"/>
          <w:szCs w:val="24"/>
        </w:rPr>
      </w:pPr>
      <w:r>
        <w:rPr>
          <w:rFonts w:ascii="Helvetica" w:cs="Arial Unicode MS" w:hAnsi="Arial Unicode MS" w:eastAsia="Arial Unicode MS"/>
          <w:b w:val="1"/>
          <w:bCs w:val="1"/>
          <w:sz w:val="22"/>
          <w:szCs w:val="22"/>
          <w:rtl w:val="0"/>
          <w:lang w:val="en-US"/>
        </w:rPr>
        <w:t xml:space="preserve">#3  </w:t>
      </w:r>
      <w:r>
        <w:rPr>
          <w:rFonts w:ascii="Helvetica" w:cs="Arial Unicode MS" w:hAnsi="Arial Unicode MS" w:eastAsia="Arial Unicode MS"/>
          <w:b w:val="1"/>
          <w:bCs w:val="1"/>
          <w:sz w:val="27"/>
          <w:szCs w:val="27"/>
          <w:rtl w:val="0"/>
          <w:lang w:val="en-US"/>
        </w:rPr>
        <w:t>PAC Dollars to Incumbents, Challengers, and</w:t>
      </w:r>
      <w:r>
        <mc:AlternateContent>
          <mc:Choice Requires="wps">
            <w:drawing>
              <wp:anchor distT="57150" distB="57150" distL="57150" distR="57150" simplePos="0" relativeHeight="251654144" behindDoc="1" locked="0" layoutInCell="1" allowOverlap="1">
                <wp:simplePos x="0" y="0"/>
                <wp:positionH relativeFrom="page">
                  <wp:posOffset>962025</wp:posOffset>
                </wp:positionH>
                <wp:positionV relativeFrom="page">
                  <wp:posOffset>2993389</wp:posOffset>
                </wp:positionV>
                <wp:extent cx="5793741" cy="456819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793741" cy="4568191"/>
                        </a:xfrm>
                        <a:prstGeom prst="rect">
                          <a:avLst/>
                        </a:prstGeom>
                        <a:solidFill>
                          <a:srgbClr val="FFFFFF"/>
                        </a:solidFill>
                        <a:ln w="9525" cap="flat">
                          <a:noFill/>
                          <a:round/>
                        </a:ln>
                        <a:effectLst/>
                        <a:extLst>
                          <a:ext uri="{C572A759-6A51-4108-AA02-DFA0A04FC94B}">
                            <ma14:wrappingTextBoxFlag xmlns:ma14="http://schemas.microsoft.com/office/mac/drawingml/2011/main" val="1"/>
                          </a:ext>
                        </a:extLst>
                      </wps:spPr>
                      <wps:txbx>
                        <w:txbxContent>
                          <w:p>
                            <w:pPr>
                              <w:pStyle w:val="Default"/>
                              <w:bidi w:val="0"/>
                            </w:pPr>
                          </w:p>
                          <w:p>
                            <w:pPr>
                              <w:pStyle w:val="Free Form"/>
                              <w:bidi w:val="0"/>
                            </w:pPr>
                            <w:r/>
                          </w:p>
                        </w:txbxContent>
                      </wps:txbx>
                      <wps:bodyPr wrap="square" lIns="0" tIns="0" rIns="0" bIns="0" numCol="1" anchor="t">
                        <a:noAutofit/>
                      </wps:bodyPr>
                    </wps:wsp>
                  </a:graphicData>
                </a:graphic>
              </wp:anchor>
            </w:drawing>
          </mc:Choice>
          <mc:Fallback>
            <w:pict>
              <v:rect id="_x0000_s1032" style="visibility:visible;position:absolute;margin-left:75.8pt;margin-top:235.7pt;width:456.2pt;height:359.7pt;z-index:-251662336;mso-position-horizontal:absolute;mso-position-horizontal-relative:page;mso-position-vertical:absolute;mso-position-vertical-relative:page;mso-wrap-distance-left:4.5pt;mso-wrap-distance-top:4.5pt;mso-wrap-distance-right:4.5pt;mso-wrap-distance-bottom:4.5pt;">
                <v:fill color="#FFFFFF" opacity="100.0%" type="solid"/>
                <v:stroke on="f" weight="0.8pt" dashstyle="solid" endcap="flat" joinstyle="round" linestyle="single" startarrow="none" startarrowwidth="medium" startarrowlength="medium" endarrow="none" endarrowwidth="medium" endarrowlength="medium"/>
                <v:textbox>
                  <w:txbxContent>
                    <w:p>
                      <w:pPr>
                        <w:pStyle w:val="Default"/>
                        <w:bidi w:val="0"/>
                      </w:pPr>
                    </w:p>
                    <w:p>
                      <w:pPr>
                        <w:pStyle w:val="Free Form"/>
                        <w:bidi w:val="0"/>
                      </w:pPr>
                      <w:r/>
                    </w:p>
                  </w:txbxContent>
                </v:textbox>
                <w10:wrap type="none" side="bothSides" anchorx="page" anchory="page"/>
              </v:rect>
            </w:pict>
          </mc:Fallback>
        </mc:AlternateContent>
      </w:r>
      <w:r>
        <mc:AlternateContent>
          <mc:Choice Requires="wps">
            <w:drawing>
              <wp:anchor distT="0" distB="0" distL="0" distR="0" simplePos="0" relativeHeight="251655168" behindDoc="1" locked="0" layoutInCell="1" allowOverlap="1">
                <wp:simplePos x="0" y="0"/>
                <wp:positionH relativeFrom="page">
                  <wp:posOffset>962025</wp:posOffset>
                </wp:positionH>
                <wp:positionV relativeFrom="page">
                  <wp:posOffset>3336290</wp:posOffset>
                </wp:positionV>
                <wp:extent cx="5253355" cy="350202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5253355" cy="3502025"/>
                        </a:xfrm>
                        <a:prstGeom prst="rect">
                          <a:avLst/>
                        </a:prstGeom>
                      </wps:spPr>
                      <wps:txbx>
                        <w:txbxContent>
                          <w:tbl>
                            <w:tblPr>
                              <w:tblW w:w="8273" w:type="dxa"/>
                              <w:tblInd w:w="1"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137"/>
                              <w:gridCol w:w="1713"/>
                              <w:gridCol w:w="1475"/>
                              <w:gridCol w:w="1458"/>
                              <w:gridCol w:w="1490"/>
                            </w:tblGrid>
                            <w:tr>
                              <w:tblPrEx>
                                <w:shd w:val="clear" w:color="auto" w:fill="auto"/>
                              </w:tblPrEx>
                              <w:trPr>
                                <w:trHeight w:val="523"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b w:val="1"/>
                                      <w:bCs w:val="1"/>
                                      <w:color w:val="000000"/>
                                      <w:sz w:val="22"/>
                                      <w:szCs w:val="22"/>
                                      <w:rtl w:val="0"/>
                                      <w:lang w:val="en-US"/>
                                    </w:rPr>
                                    <w:t>Sector</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b w:val="1"/>
                                      <w:bCs w:val="1"/>
                                      <w:color w:val="000000"/>
                                      <w:sz w:val="22"/>
                                      <w:szCs w:val="22"/>
                                      <w:rtl w:val="0"/>
                                      <w:lang w:val="en-US"/>
                                    </w:rPr>
                                    <w:t>Total (in millions)</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b w:val="1"/>
                                      <w:bCs w:val="1"/>
                                      <w:color w:val="000000"/>
                                      <w:sz w:val="22"/>
                                      <w:szCs w:val="22"/>
                                      <w:rtl w:val="0"/>
                                      <w:lang w:val="en-US"/>
                                    </w:rPr>
                                    <w:t>To Incumbents</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b w:val="1"/>
                                      <w:bCs w:val="1"/>
                                      <w:color w:val="000000"/>
                                      <w:sz w:val="22"/>
                                      <w:szCs w:val="22"/>
                                      <w:rtl w:val="0"/>
                                      <w:lang w:val="en-US"/>
                                    </w:rPr>
                                    <w:t>To Challengers</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b w:val="1"/>
                                      <w:bCs w:val="1"/>
                                      <w:color w:val="000000"/>
                                      <w:sz w:val="22"/>
                                      <w:szCs w:val="22"/>
                                      <w:rtl w:val="0"/>
                                      <w:lang w:val="en-US"/>
                                    </w:rPr>
                                    <w:t>To Open Seats</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Agribusiness</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$19.9</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91%</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3%</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w:t>
                                  </w:r>
                                </w:p>
                              </w:tc>
                            </w:tr>
                            <w:tr>
                              <w:tblPrEx>
                                <w:shd w:val="clear" w:color="auto" w:fill="auto"/>
                              </w:tblPrEx>
                              <w:trPr>
                                <w:trHeight w:val="523"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Communic/Electronics</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$21.1</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95%</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3%</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Construction</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$14.3</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90%</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3%</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7%</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Defense</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$10.6</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97%</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w:t>
                                  </w:r>
                                </w:p>
                              </w:tc>
                            </w:tr>
                            <w:tr>
                              <w:tblPrEx>
                                <w:shd w:val="clear" w:color="auto" w:fill="auto"/>
                              </w:tblPrEx>
                              <w:trPr>
                                <w:trHeight w:val="523"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Energy/Nat Resource</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$22.1</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92%</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w:t>
                                  </w:r>
                                </w:p>
                              </w:tc>
                            </w:tr>
                            <w:tr>
                              <w:tblPrEx>
                                <w:shd w:val="clear" w:color="auto" w:fill="auto"/>
                              </w:tblPrEx>
                              <w:trPr>
                                <w:trHeight w:val="523"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Finance/Insur/RealEst</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$58.5</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91%</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Health</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$39.8</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91%</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3%</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w:t>
                                  </w:r>
                                </w:p>
                              </w:tc>
                            </w:tr>
                            <w:tr>
                              <w:tblPrEx>
                                <w:shd w:val="clear" w:color="auto" w:fill="auto"/>
                              </w:tblPrEx>
                              <w:trPr>
                                <w:trHeight w:val="523"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Lawyers &amp; Lobbyists</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$14.4</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85%</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8%</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7%</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Transportation</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$19.5</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93%</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Misc Business</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$29.3</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89%</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3%</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8%</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Labor</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$59.4</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68%</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21%</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12%</w:t>
                                  </w:r>
                                </w:p>
                              </w:tc>
                            </w:tr>
                            <w:tr>
                              <w:tblPrEx>
                                <w:shd w:val="clear" w:color="auto" w:fill="auto"/>
                              </w:tblPrEx>
                              <w:trPr>
                                <w:trHeight w:val="523"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Ideology/Single-Issue</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$60.9</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57%</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24%</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19%</w:t>
                                  </w:r>
                                </w:p>
                              </w:tc>
                            </w:tr>
                          </w:tbl>
                        </w:txbxContent>
                      </wps:txbx>
                      <wps:bodyPr lIns="0" tIns="0" rIns="0" bIns="0">
                        <a:spAutoFit/>
                      </wps:bodyPr>
                    </wps:wsp>
                  </a:graphicData>
                </a:graphic>
              </wp:anchor>
            </w:drawing>
          </mc:Choice>
          <mc:Fallback>
            <w:pict>
              <v:shape id="_x0000_s1033" type="#_x0000_t202" style="visibility:visible;position:absolute;margin-left:75.8pt;margin-top:262.7pt;width:413.6pt;height:275.8pt;z-index:-25166131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bevel" linestyle="single" startarrow="none" startarrowwidth="medium" startarrowlength="medium" endarrow="none" endarrowwidth="medium" endarrowlength="medium"/>
                <v:textbox>
                  <w:txbxContent>
                    <w:tbl>
                      <w:tblPr>
                        <w:tblW w:w="8273" w:type="dxa"/>
                        <w:tblInd w:w="1"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137"/>
                        <w:gridCol w:w="1713"/>
                        <w:gridCol w:w="1475"/>
                        <w:gridCol w:w="1458"/>
                        <w:gridCol w:w="1490"/>
                      </w:tblGrid>
                      <w:tr>
                        <w:tblPrEx>
                          <w:shd w:val="clear" w:color="auto" w:fill="auto"/>
                        </w:tblPrEx>
                        <w:trPr>
                          <w:trHeight w:val="523"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b w:val="1"/>
                                <w:bCs w:val="1"/>
                                <w:color w:val="000000"/>
                                <w:sz w:val="22"/>
                                <w:szCs w:val="22"/>
                                <w:rtl w:val="0"/>
                                <w:lang w:val="en-US"/>
                              </w:rPr>
                              <w:t>Sector</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b w:val="1"/>
                                <w:bCs w:val="1"/>
                                <w:color w:val="000000"/>
                                <w:sz w:val="22"/>
                                <w:szCs w:val="22"/>
                                <w:rtl w:val="0"/>
                                <w:lang w:val="en-US"/>
                              </w:rPr>
                              <w:t>Total (in millions)</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b w:val="1"/>
                                <w:bCs w:val="1"/>
                                <w:color w:val="000000"/>
                                <w:sz w:val="22"/>
                                <w:szCs w:val="22"/>
                                <w:rtl w:val="0"/>
                                <w:lang w:val="en-US"/>
                              </w:rPr>
                              <w:t>To Incumbents</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b w:val="1"/>
                                <w:bCs w:val="1"/>
                                <w:color w:val="000000"/>
                                <w:sz w:val="22"/>
                                <w:szCs w:val="22"/>
                                <w:rtl w:val="0"/>
                                <w:lang w:val="en-US"/>
                              </w:rPr>
                              <w:t>To Challengers</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b w:val="1"/>
                                <w:bCs w:val="1"/>
                                <w:color w:val="000000"/>
                                <w:sz w:val="22"/>
                                <w:szCs w:val="22"/>
                                <w:rtl w:val="0"/>
                                <w:lang w:val="en-US"/>
                              </w:rPr>
                              <w:t>To Open Seats</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Agribusiness</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$19.9</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91%</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3%</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w:t>
                            </w:r>
                          </w:p>
                        </w:tc>
                      </w:tr>
                      <w:tr>
                        <w:tblPrEx>
                          <w:shd w:val="clear" w:color="auto" w:fill="auto"/>
                        </w:tblPrEx>
                        <w:trPr>
                          <w:trHeight w:val="523"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Communic/Electronics</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$21.1</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95%</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3%</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Construction</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$14.3</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90%</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3%</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7%</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Defense</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$10.6</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97%</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w:t>
                            </w:r>
                          </w:p>
                        </w:tc>
                      </w:tr>
                      <w:tr>
                        <w:tblPrEx>
                          <w:shd w:val="clear" w:color="auto" w:fill="auto"/>
                        </w:tblPrEx>
                        <w:trPr>
                          <w:trHeight w:val="523"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Energy/Nat Resource</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$22.1</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92%</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w:t>
                            </w:r>
                          </w:p>
                        </w:tc>
                      </w:tr>
                      <w:tr>
                        <w:tblPrEx>
                          <w:shd w:val="clear" w:color="auto" w:fill="auto"/>
                        </w:tblPrEx>
                        <w:trPr>
                          <w:trHeight w:val="523"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Finance/Insur/RealEst</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$58.5</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91%</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Health</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$39.8</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91%</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3%</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w:t>
                            </w:r>
                          </w:p>
                        </w:tc>
                      </w:tr>
                      <w:tr>
                        <w:tblPrEx>
                          <w:shd w:val="clear" w:color="auto" w:fill="auto"/>
                        </w:tblPrEx>
                        <w:trPr>
                          <w:trHeight w:val="523"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Lawyers &amp; Lobbyists</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$14.4</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85%</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8%</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7%</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Transportation</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$19.5</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93%</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Misc Business</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$29.3</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89%</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3%</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8%</w:t>
                            </w:r>
                          </w:p>
                        </w:tc>
                      </w:tr>
                      <w:tr>
                        <w:tblPrEx>
                          <w:shd w:val="clear" w:color="auto" w:fill="auto"/>
                        </w:tblPrEx>
                        <w:trPr>
                          <w:trHeight w:val="340"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Labor</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$59.4</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68%</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21%</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12%</w:t>
                            </w:r>
                          </w:p>
                        </w:tc>
                      </w:tr>
                      <w:tr>
                        <w:tblPrEx>
                          <w:shd w:val="clear" w:color="auto" w:fill="auto"/>
                        </w:tblPrEx>
                        <w:trPr>
                          <w:trHeight w:val="523" w:hRule="atLeast"/>
                        </w:trPr>
                        <w:tc>
                          <w:tcPr>
                            <w:tcW w:type="dxa" w:w="2137"/>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color w:val="000000"/>
                                <w:sz w:val="22"/>
                                <w:szCs w:val="22"/>
                                <w:rtl w:val="0"/>
                                <w:lang w:val="en-US"/>
                              </w:rPr>
                              <w:t>Ideology/Single-Issue</w:t>
                            </w:r>
                          </w:p>
                        </w:tc>
                        <w:tc>
                          <w:tcPr>
                            <w:tcW w:type="dxa" w:w="1713"/>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$60.9</w:t>
                            </w:r>
                          </w:p>
                        </w:tc>
                        <w:tc>
                          <w:tcPr>
                            <w:tcW w:type="dxa" w:w="1474"/>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57%</w:t>
                            </w:r>
                          </w:p>
                        </w:tc>
                        <w:tc>
                          <w:tcPr>
                            <w:tcW w:type="dxa" w:w="1458"/>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24%</w:t>
                            </w:r>
                          </w:p>
                        </w:tc>
                        <w:tc>
                          <w:tcPr>
                            <w:tcW w:type="dxa" w:w="1490"/>
                            <w:tcBorders>
                              <w:top w:val="single" w:color="cbcbcb" w:sz="1" w:space="0" w:shadow="0" w:frame="0"/>
                              <w:left w:val="single" w:color="cbcbcb" w:sz="1" w:space="0" w:shadow="0" w:frame="0"/>
                              <w:bottom w:val="single" w:color="cbcbcb" w:sz="1" w:space="0" w:shadow="0" w:frame="0"/>
                              <w:right w:val="single" w:color="cbcbcb" w:sz="1"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color w:val="000000"/>
                                <w:sz w:val="22"/>
                                <w:szCs w:val="22"/>
                                <w:rtl w:val="0"/>
                                <w:lang w:val="en-US"/>
                              </w:rPr>
                              <w:t>19%</w:t>
                            </w:r>
                          </w:p>
                        </w:tc>
                      </w:tr>
                    </w:tbl>
                  </w:txbxContent>
                </v:textbox>
                <w10:wrap type="none" side="bothSides" anchorx="page" anchory="page"/>
              </v:shape>
            </w:pict>
          </mc:Fallback>
        </mc:AlternateContent>
      </w:r>
      <w:r>
        <mc:AlternateContent>
          <mc:Choice Requires="wps">
            <w:drawing>
              <wp:anchor distT="57150" distB="57150" distL="57150" distR="57150" simplePos="0" relativeHeight="251656192" behindDoc="1" locked="0" layoutInCell="1" allowOverlap="1">
                <wp:simplePos x="0" y="0"/>
                <wp:positionH relativeFrom="page">
                  <wp:posOffset>1130935</wp:posOffset>
                </wp:positionH>
                <wp:positionV relativeFrom="page">
                  <wp:posOffset>6903719</wp:posOffset>
                </wp:positionV>
                <wp:extent cx="5263516" cy="3918585"/>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5263516" cy="3918585"/>
                        </a:xfrm>
                        <a:prstGeom prst="rect">
                          <a:avLst/>
                        </a:prstGeom>
                        <a:solidFill>
                          <a:srgbClr val="FFFFFF"/>
                        </a:solidFill>
                        <a:ln w="9525" cap="flat">
                          <a:noFill/>
                          <a:round/>
                        </a:ln>
                        <a:effectLst/>
                      </wps:spPr>
                      <wps:txbx>
                        <w:txbxContent>
                          <w:p>
                            <w:pPr>
                              <w:pStyle w:val="Default"/>
                              <w:bidi w:val="0"/>
                            </w:pPr>
                          </w:p>
                          <w:p>
                            <w:pPr>
                              <w:pStyle w:val="Free Form"/>
                              <w:bidi w:val="0"/>
                            </w:pPr>
                            <w:r/>
                          </w:p>
                        </w:txbxContent>
                      </wps:txbx>
                      <wps:bodyPr wrap="square" lIns="0" tIns="0" rIns="0" bIns="0" numCol="1" anchor="t">
                        <a:noAutofit/>
                      </wps:bodyPr>
                    </wps:wsp>
                  </a:graphicData>
                </a:graphic>
              </wp:anchor>
            </w:drawing>
          </mc:Choice>
          <mc:Fallback>
            <w:pict>
              <v:rect id="_x0000_s1034" style="visibility:visible;position:absolute;margin-left:89.1pt;margin-top:543.6pt;width:414.5pt;height:308.5pt;z-index:-251660288;mso-position-horizontal:absolute;mso-position-horizontal-relative:page;mso-position-vertical:absolute;mso-position-vertical-relative:page;mso-wrap-distance-left:4.5pt;mso-wrap-distance-top:4.5pt;mso-wrap-distance-right:4.5pt;mso-wrap-distance-bottom:4.5pt;">
                <v:fill color="#FFFFFF" opacity="100.0%" type="solid"/>
                <v:stroke on="f" weight="0.8pt" dashstyle="solid" endcap="flat" joinstyle="round" linestyle="single" startarrow="none" startarrowwidth="medium" startarrowlength="medium" endarrow="none" endarrowwidth="medium" endarrowlength="medium"/>
                <v:textbox>
                  <w:txbxContent>
                    <w:p>
                      <w:pPr>
                        <w:pStyle w:val="Default"/>
                        <w:bidi w:val="0"/>
                      </w:pPr>
                    </w:p>
                    <w:p>
                      <w:pPr>
                        <w:pStyle w:val="Free Form"/>
                        <w:bidi w:val="0"/>
                      </w:pPr>
                      <w:r/>
                    </w:p>
                  </w:txbxContent>
                </v:textbox>
                <w10:wrap type="none" side="bothSides" anchorx="page" anchory="page"/>
              </v:rect>
            </w:pict>
          </mc:Fallback>
        </mc:AlternateContent>
      </w:r>
      <w:r>
        <w:rPr>
          <w:rFonts w:ascii="Helvetica" w:cs="Arial Unicode MS" w:hAnsi="Arial Unicode MS" w:eastAsia="Arial Unicode MS"/>
          <w:b w:val="1"/>
          <w:bCs w:val="1"/>
          <w:sz w:val="27"/>
          <w:szCs w:val="27"/>
          <w:rtl w:val="0"/>
          <w:lang w:val="en-US"/>
        </w:rPr>
        <w:t xml:space="preserve"> Open Seat Candida</w:t>
      </w:r>
      <w:r>
        <w:rPr>
          <w:rFonts w:ascii="Helvetica" w:cs="Arial Unicode MS" w:hAnsi="Arial Unicode MS" w:eastAsia="Arial Unicode MS"/>
          <w:b w:val="1"/>
          <w:bCs w:val="1"/>
          <w:sz w:val="27"/>
          <w:szCs w:val="27"/>
          <w:rtl w:val="0"/>
          <w:lang w:val="en-US"/>
        </w:rPr>
        <w:t xml:space="preserve">tes </w:t>
      </w: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color w:val="000000"/>
          <w:sz w:val="24"/>
          <w:szCs w:val="24"/>
        </w:rPr>
      </w:pPr>
    </w:p>
    <w:p>
      <w:pPr>
        <w:pStyle w:val="Default"/>
        <w:bidi w:val="0"/>
        <w:rPr>
          <w:b w:val="1"/>
          <w:bCs w:val="1"/>
          <w:sz w:val="24"/>
          <w:szCs w:val="24"/>
        </w:rPr>
      </w:pPr>
      <w:r>
        <w:rPr>
          <w:rFonts w:ascii="Helvetica" w:cs="Arial Unicode MS" w:hAnsi="Arial Unicode MS" w:eastAsia="Arial Unicode MS"/>
          <w:b w:val="1"/>
          <w:bCs w:val="1"/>
          <w:sz w:val="24"/>
          <w:szCs w:val="24"/>
          <w:rtl w:val="0"/>
          <w:lang w:val="en-US"/>
        </w:rPr>
        <w:t>#4</w:t>
      </w:r>
    </w:p>
    <w:p>
      <w:pPr>
        <w:pStyle w:val="Default"/>
        <w:bidi w:val="0"/>
        <w:rPr>
          <w:b w:val="1"/>
          <w:bCs w:val="1"/>
          <w:sz w:val="24"/>
          <w:szCs w:val="24"/>
        </w:rPr>
      </w:pPr>
    </w:p>
    <w:p>
      <w:pPr>
        <w:pStyle w:val="Default"/>
        <w:bidi w:val="0"/>
        <w:rPr>
          <w:b w:val="1"/>
          <w:bCs w:val="1"/>
          <w:sz w:val="24"/>
          <w:szCs w:val="24"/>
        </w:rPr>
      </w:pPr>
    </w:p>
    <w:p>
      <w:pPr>
        <w:pStyle w:val="Default"/>
        <w:bidi w:val="0"/>
        <w:rPr>
          <w:b w:val="1"/>
          <w:bCs w:val="1"/>
          <w:sz w:val="24"/>
          <w:szCs w:val="24"/>
        </w:rPr>
      </w:pPr>
      <w:r>
        <mc:AlternateContent>
          <mc:Choice Requires="wps">
            <w:drawing>
              <wp:anchor distT="0" distB="0" distL="0" distR="0" simplePos="0" relativeHeight="251657216" behindDoc="1" locked="0" layoutInCell="1" allowOverlap="1">
                <wp:simplePos x="0" y="0"/>
                <wp:positionH relativeFrom="page">
                  <wp:posOffset>1453515</wp:posOffset>
                </wp:positionH>
                <wp:positionV relativeFrom="page">
                  <wp:posOffset>1303019</wp:posOffset>
                </wp:positionV>
                <wp:extent cx="4865371" cy="40259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4865371" cy="4025900"/>
                        </a:xfrm>
                        <a:prstGeom prst="rect">
                          <a:avLst/>
                        </a:prstGeom>
                      </wps:spPr>
                      <wps:txbx>
                        <w:txbxContent>
                          <w:tbl>
                            <w:tblPr>
                              <w:tblW w:w="7662" w:type="dxa"/>
                              <w:tblInd w:w="5"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60"/>
                              <w:gridCol w:w="1977"/>
                              <w:gridCol w:w="1363"/>
                              <w:gridCol w:w="1379"/>
                              <w:gridCol w:w="1379"/>
                              <w:gridCol w:w="1244"/>
                              <w:gridCol w:w="160"/>
                            </w:tblGrid>
                            <w:tr>
                              <w:tblPrEx>
                                <w:shd w:val="clear" w:color="auto" w:fill="auto"/>
                              </w:tblPrEx>
                              <w:trPr>
                                <w:trHeight w:val="340" w:hRule="atLeast"/>
                              </w:trPr>
                              <w:tc>
                                <w:tcPr>
                                  <w:tcW w:type="dxa" w:w="76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b w:val="1"/>
                                      <w:bCs w:val="1"/>
                                      <w:sz w:val="22"/>
                                      <w:szCs w:val="22"/>
                                      <w:rtl w:val="0"/>
                                      <w:lang w:val="en-US"/>
                                    </w:rPr>
                                    <w:t>CBS News/New York Times Poll</w:t>
                                  </w:r>
                                  <w:r>
                                    <w:rPr>
                                      <w:rFonts w:ascii="Helvetica"/>
                                      <w:sz w:val="22"/>
                                      <w:szCs w:val="22"/>
                                      <w:rtl w:val="0"/>
                                      <w:lang w:val="en-US"/>
                                    </w:rPr>
                                    <w:t>. Oct. 27-31, 2006</w:t>
                                  </w:r>
                                </w:p>
                              </w:tc>
                            </w:tr>
                            <w:tr>
                              <w:tblPrEx>
                                <w:shd w:val="clear" w:color="auto" w:fill="auto"/>
                              </w:tblPrEx>
                              <w:trPr>
                                <w:trHeight w:val="1050" w:hRule="atLeast"/>
                              </w:trPr>
                              <w:tc>
                                <w:tcPr>
                                  <w:tcW w:type="dxa" w:w="76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b w:val="1"/>
                                      <w:bCs w:val="1"/>
                                      <w:sz w:val="22"/>
                                      <w:szCs w:val="22"/>
                                      <w:rtl w:val="0"/>
                                      <w:lang w:val="en-US"/>
                                    </w:rPr>
                                    <w:t>"Which comes closest to your view? Gay couples should be allowed to legally marry. OR, Gay couples should be allowed to form civil unions but not legally marry. OR, There should be no legal recognition of a gay couple's relationship."</w:t>
                                  </w:r>
                                </w:p>
                              </w:tc>
                            </w:tr>
                            <w:tr>
                              <w:tblPrEx>
                                <w:shd w:val="clear" w:color="auto" w:fill="auto"/>
                              </w:tblPrEx>
                              <w:trPr>
                                <w:trHeight w:val="53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suppressAutoHyphens w:val="1"/>
                                    <w:jc w:val="center"/>
                                  </w:pPr>
                                  <w:r>
                                    <w:rPr>
                                      <w:rFonts w:ascii="Helvetica"/>
                                      <w:b w:val="1"/>
                                      <w:bCs w:val="1"/>
                                      <w:sz w:val="22"/>
                                      <w:szCs w:val="22"/>
                                      <w:rtl w:val="0"/>
                                      <w:lang w:val="en-US"/>
                                    </w:rPr>
                                    <w:t>Legal</w:t>
                                  </w:r>
                                  <w:r>
                                    <w:rPr>
                                      <w:rFonts w:ascii="Helvetica" w:cs="Helvetica" w:hAnsi="Helvetica" w:eastAsia="Helvetica"/>
                                      <w:b w:val="1"/>
                                      <w:bCs w:val="1"/>
                                      <w:sz w:val="22"/>
                                      <w:szCs w:val="22"/>
                                      <w:lang w:val="en-US"/>
                                    </w:rPr>
                                    <w:br w:type="textWrapping"/>
                                  </w:r>
                                  <w:r>
                                    <w:rPr>
                                      <w:rFonts w:ascii="Helvetica"/>
                                      <w:b w:val="1"/>
                                      <w:bCs w:val="1"/>
                                      <w:sz w:val="22"/>
                                      <w:szCs w:val="22"/>
                                      <w:rtl w:val="0"/>
                                      <w:lang w:val="en-US"/>
                                    </w:rPr>
                                    <w:t>Marriage</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suppressAutoHyphens w:val="1"/>
                                    <w:jc w:val="center"/>
                                  </w:pPr>
                                  <w:r>
                                    <w:rPr>
                                      <w:rFonts w:ascii="Helvetica"/>
                                      <w:b w:val="1"/>
                                      <w:bCs w:val="1"/>
                                      <w:sz w:val="22"/>
                                      <w:szCs w:val="22"/>
                                      <w:rtl w:val="0"/>
                                      <w:lang w:val="en-US"/>
                                    </w:rPr>
                                    <w:t>Civil</w:t>
                                  </w:r>
                                  <w:r>
                                    <w:rPr>
                                      <w:rFonts w:ascii="Helvetica" w:cs="Helvetica" w:hAnsi="Helvetica" w:eastAsia="Helvetica"/>
                                      <w:b w:val="1"/>
                                      <w:bCs w:val="1"/>
                                      <w:sz w:val="22"/>
                                      <w:szCs w:val="22"/>
                                      <w:lang w:val="en-US"/>
                                    </w:rPr>
                                    <w:br w:type="textWrapping"/>
                                  </w:r>
                                  <w:r>
                                    <w:rPr>
                                      <w:rFonts w:ascii="Helvetica"/>
                                      <w:b w:val="1"/>
                                      <w:bCs w:val="1"/>
                                      <w:sz w:val="22"/>
                                      <w:szCs w:val="22"/>
                                      <w:rtl w:val="0"/>
                                      <w:lang w:val="en-US"/>
                                    </w:rPr>
                                    <w:t>Unions</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suppressAutoHyphens w:val="1"/>
                                    <w:jc w:val="center"/>
                                  </w:pPr>
                                  <w:r>
                                    <w:rPr>
                                      <w:rFonts w:ascii="Helvetica"/>
                                      <w:b w:val="1"/>
                                      <w:bCs w:val="1"/>
                                      <w:sz w:val="22"/>
                                      <w:szCs w:val="22"/>
                                      <w:rtl w:val="0"/>
                                      <w:lang w:val="en-US"/>
                                    </w:rPr>
                                    <w:t>No Legal</w:t>
                                  </w:r>
                                  <w:r>
                                    <w:rPr>
                                      <w:rFonts w:ascii="Helvetica" w:cs="Helvetica" w:hAnsi="Helvetica" w:eastAsia="Helvetica"/>
                                      <w:b w:val="1"/>
                                      <w:bCs w:val="1"/>
                                      <w:sz w:val="22"/>
                                      <w:szCs w:val="22"/>
                                      <w:lang w:val="en-US"/>
                                    </w:rPr>
                                    <w:br w:type="textWrapping"/>
                                  </w:r>
                                  <w:r>
                                    <w:rPr>
                                      <w:rFonts w:ascii="Helvetica"/>
                                      <w:b w:val="1"/>
                                      <w:bCs w:val="1"/>
                                      <w:sz w:val="22"/>
                                      <w:szCs w:val="22"/>
                                      <w:rtl w:val="0"/>
                                      <w:lang w:val="en-US"/>
                                    </w:rPr>
                                    <w:t>Recognition</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suppressAutoHyphens w:val="1"/>
                                    <w:jc w:val="center"/>
                                  </w:pPr>
                                  <w:r>
                                    <w:rPr>
                                      <w:rFonts w:ascii="Helvetica"/>
                                      <w:b w:val="1"/>
                                      <w:bCs w:val="1"/>
                                      <w:sz w:val="22"/>
                                      <w:szCs w:val="22"/>
                                      <w:rtl w:val="0"/>
                                      <w:lang w:val="en-US"/>
                                    </w:rPr>
                                    <w:t>Unsure</w:t>
                                  </w:r>
                                </w:p>
                              </w:tc>
                              <w:tc>
                                <w:tcPr>
                                  <w:tcW w:type="dxa" w:w="160"/>
                                  <w:tcBorders>
                                    <w:top w:val="single" w:color="000000" w:sz="4" w:space="0" w:shadow="0" w:frame="0"/>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ALL adults</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28</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29</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38</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5</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right"/>
                                  </w:pPr>
                                  <w:r>
                                    <w:rPr>
                                      <w:rFonts w:hAnsi="Helvetica" w:hint="default"/>
                                      <w:b w:val="1"/>
                                      <w:bCs w:val="1"/>
                                      <w:sz w:val="22"/>
                                      <w:szCs w:val="22"/>
                                      <w:rtl w:val="0"/>
                                      <w:lang w:val="en-US"/>
                                    </w:rPr>
                                    <w:t xml:space="preserve">  </w:t>
                                  </w:r>
                                  <w:r>
                                    <w:rPr>
                                      <w:rFonts w:ascii="Helvetica"/>
                                      <w:b w:val="1"/>
                                      <w:bCs w:val="1"/>
                                      <w:sz w:val="22"/>
                                      <w:szCs w:val="22"/>
                                      <w:rtl w:val="0"/>
                                      <w:lang w:val="en-US"/>
                                    </w:rPr>
                                    <w:t>Republicans</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12</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29</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54</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5</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right"/>
                                  </w:pPr>
                                  <w:r>
                                    <w:rPr>
                                      <w:rFonts w:hAnsi="Helvetica" w:hint="default"/>
                                      <w:b w:val="1"/>
                                      <w:bCs w:val="1"/>
                                      <w:sz w:val="22"/>
                                      <w:szCs w:val="22"/>
                                      <w:rtl w:val="0"/>
                                      <w:lang w:val="en-US"/>
                                    </w:rPr>
                                    <w:t xml:space="preserve">  </w:t>
                                  </w:r>
                                  <w:r>
                                    <w:rPr>
                                      <w:rFonts w:ascii="Helvetica"/>
                                      <w:b w:val="1"/>
                                      <w:bCs w:val="1"/>
                                      <w:sz w:val="22"/>
                                      <w:szCs w:val="22"/>
                                      <w:rtl w:val="0"/>
                                      <w:lang w:val="en-US"/>
                                    </w:rPr>
                                    <w:t>Democrats</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41</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27</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29</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right"/>
                                  </w:pPr>
                                  <w:r>
                                    <w:rPr>
                                      <w:rFonts w:hAnsi="Helvetica" w:hint="default"/>
                                      <w:b w:val="1"/>
                                      <w:bCs w:val="1"/>
                                      <w:sz w:val="22"/>
                                      <w:szCs w:val="22"/>
                                      <w:rtl w:val="0"/>
                                      <w:lang w:val="en-US"/>
                                    </w:rPr>
                                    <w:t xml:space="preserve">  </w:t>
                                  </w:r>
                                  <w:r>
                                    <w:rPr>
                                      <w:rFonts w:ascii="Helvetica"/>
                                      <w:b w:val="1"/>
                                      <w:bCs w:val="1"/>
                                      <w:sz w:val="22"/>
                                      <w:szCs w:val="22"/>
                                      <w:rtl w:val="0"/>
                                      <w:lang w:val="en-US"/>
                                    </w:rPr>
                                    <w:t>Independents</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28</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31</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35</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6</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60"/>
                                  <w:tcBorders>
                                    <w:top w:val="nil"/>
                                    <w:left w:val="single" w:color="000000" w:sz="4" w:space="0" w:shadow="0" w:frame="0"/>
                                    <w:bottom w:val="single" w:color="000000" w:sz="4" w:space="0" w:shadow="0" w:frame="0"/>
                                    <w:right w:val="nil"/>
                                  </w:tcBorders>
                                  <w:shd w:val="clear" w:color="auto" w:fill="auto"/>
                                  <w:tcMar>
                                    <w:top w:type="dxa" w:w="0"/>
                                    <w:left w:type="dxa" w:w="0"/>
                                    <w:bottom w:type="dxa" w:w="0"/>
                                    <w:right w:type="dxa" w:w="0"/>
                                  </w:tcMar>
                                  <w:vAlign w:val="center"/>
                                </w:tcPr>
                                <w:p>
                                  <w:pPr>
                                    <w:pStyle w:val="Free Form"/>
                                    <w:suppressAutoHyphens w:val="1"/>
                                    <w:jc w:val="right"/>
                                  </w:pPr>
                                  <w:r>
                                    <w:rPr>
                                      <w:rFonts w:ascii="Helvetica"/>
                                      <w:sz w:val="22"/>
                                      <w:szCs w:val="22"/>
                                      <w:rtl w:val="0"/>
                                      <w:lang w:val="en-US"/>
                                    </w:rPr>
                                    <w:t>.</w:t>
                                  </w: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750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b w:val="1"/>
                                      <w:bCs w:val="1"/>
                                      <w:i w:val="1"/>
                                      <w:iCs w:val="1"/>
                                      <w:sz w:val="22"/>
                                      <w:szCs w:val="22"/>
                                      <w:rtl w:val="0"/>
                                      <w:lang w:val="en-US"/>
                                    </w:rPr>
                                    <w:t xml:space="preserve">             Trend:</w:t>
                                  </w: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6/06</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27</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30</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40</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w:t>
                                  </w:r>
                                </w:p>
                              </w:tc>
                              <w:tc>
                                <w:tcPr>
                                  <w:tcW w:type="dxa" w:w="160"/>
                                  <w:tcBorders>
                                    <w:top w:val="single" w:color="000000" w:sz="4" w:space="0" w:shadow="0" w:frame="0"/>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2/24-28/05</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23</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34</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41</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11/18-21/04</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21</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32</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44</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7/11-15/04</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28</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31</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38</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5/20-23/04</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28</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29</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40</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3/10-14/04</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22</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33</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40</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5</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bl>
                        </w:txbxContent>
                      </wps:txbx>
                      <wps:bodyPr lIns="0" tIns="0" rIns="0" bIns="0">
                        <a:spAutoFit/>
                      </wps:bodyPr>
                    </wps:wsp>
                  </a:graphicData>
                </a:graphic>
              </wp:anchor>
            </w:drawing>
          </mc:Choice>
          <mc:Fallback>
            <w:pict>
              <v:shape id="_x0000_s1035" type="#_x0000_t202" style="visibility:visible;position:absolute;margin-left:114.5pt;margin-top:102.6pt;width:383.1pt;height:317.0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bevel" linestyle="single" startarrow="none" startarrowwidth="medium" startarrowlength="medium" endarrow="none" endarrowwidth="medium" endarrowlength="medium"/>
                <v:textbox>
                  <w:txbxContent>
                    <w:tbl>
                      <w:tblPr>
                        <w:tblW w:w="7662" w:type="dxa"/>
                        <w:tblInd w:w="5"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60"/>
                        <w:gridCol w:w="1977"/>
                        <w:gridCol w:w="1363"/>
                        <w:gridCol w:w="1379"/>
                        <w:gridCol w:w="1379"/>
                        <w:gridCol w:w="1244"/>
                        <w:gridCol w:w="160"/>
                      </w:tblGrid>
                      <w:tr>
                        <w:tblPrEx>
                          <w:shd w:val="clear" w:color="auto" w:fill="auto"/>
                        </w:tblPrEx>
                        <w:trPr>
                          <w:trHeight w:val="340" w:hRule="atLeast"/>
                        </w:trPr>
                        <w:tc>
                          <w:tcPr>
                            <w:tcW w:type="dxa" w:w="76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b w:val="1"/>
                                <w:bCs w:val="1"/>
                                <w:sz w:val="22"/>
                                <w:szCs w:val="22"/>
                                <w:rtl w:val="0"/>
                                <w:lang w:val="en-US"/>
                              </w:rPr>
                              <w:t>CBS News/New York Times Poll</w:t>
                            </w:r>
                            <w:r>
                              <w:rPr>
                                <w:rFonts w:ascii="Helvetica"/>
                                <w:sz w:val="22"/>
                                <w:szCs w:val="22"/>
                                <w:rtl w:val="0"/>
                                <w:lang w:val="en-US"/>
                              </w:rPr>
                              <w:t>. Oct. 27-31, 2006</w:t>
                            </w:r>
                          </w:p>
                        </w:tc>
                      </w:tr>
                      <w:tr>
                        <w:tblPrEx>
                          <w:shd w:val="clear" w:color="auto" w:fill="auto"/>
                        </w:tblPrEx>
                        <w:trPr>
                          <w:trHeight w:val="1050" w:hRule="atLeast"/>
                        </w:trPr>
                        <w:tc>
                          <w:tcPr>
                            <w:tcW w:type="dxa" w:w="76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b w:val="1"/>
                                <w:bCs w:val="1"/>
                                <w:sz w:val="22"/>
                                <w:szCs w:val="22"/>
                                <w:rtl w:val="0"/>
                                <w:lang w:val="en-US"/>
                              </w:rPr>
                              <w:t>"Which comes closest to your view? Gay couples should be allowed to legally marry. OR, Gay couples should be allowed to form civil unions but not legally marry. OR, There should be no legal recognition of a gay couple's relationship."</w:t>
                            </w:r>
                          </w:p>
                        </w:tc>
                      </w:tr>
                      <w:tr>
                        <w:tblPrEx>
                          <w:shd w:val="clear" w:color="auto" w:fill="auto"/>
                        </w:tblPrEx>
                        <w:trPr>
                          <w:trHeight w:val="53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suppressAutoHyphens w:val="1"/>
                              <w:jc w:val="center"/>
                            </w:pPr>
                            <w:r>
                              <w:rPr>
                                <w:rFonts w:ascii="Helvetica"/>
                                <w:b w:val="1"/>
                                <w:bCs w:val="1"/>
                                <w:sz w:val="22"/>
                                <w:szCs w:val="22"/>
                                <w:rtl w:val="0"/>
                                <w:lang w:val="en-US"/>
                              </w:rPr>
                              <w:t>Legal</w:t>
                            </w:r>
                            <w:r>
                              <w:rPr>
                                <w:rFonts w:ascii="Helvetica" w:cs="Helvetica" w:hAnsi="Helvetica" w:eastAsia="Helvetica"/>
                                <w:b w:val="1"/>
                                <w:bCs w:val="1"/>
                                <w:sz w:val="22"/>
                                <w:szCs w:val="22"/>
                                <w:lang w:val="en-US"/>
                              </w:rPr>
                              <w:br w:type="textWrapping"/>
                            </w:r>
                            <w:r>
                              <w:rPr>
                                <w:rFonts w:ascii="Helvetica"/>
                                <w:b w:val="1"/>
                                <w:bCs w:val="1"/>
                                <w:sz w:val="22"/>
                                <w:szCs w:val="22"/>
                                <w:rtl w:val="0"/>
                                <w:lang w:val="en-US"/>
                              </w:rPr>
                              <w:t>Marriage</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suppressAutoHyphens w:val="1"/>
                              <w:jc w:val="center"/>
                            </w:pPr>
                            <w:r>
                              <w:rPr>
                                <w:rFonts w:ascii="Helvetica"/>
                                <w:b w:val="1"/>
                                <w:bCs w:val="1"/>
                                <w:sz w:val="22"/>
                                <w:szCs w:val="22"/>
                                <w:rtl w:val="0"/>
                                <w:lang w:val="en-US"/>
                              </w:rPr>
                              <w:t>Civil</w:t>
                            </w:r>
                            <w:r>
                              <w:rPr>
                                <w:rFonts w:ascii="Helvetica" w:cs="Helvetica" w:hAnsi="Helvetica" w:eastAsia="Helvetica"/>
                                <w:b w:val="1"/>
                                <w:bCs w:val="1"/>
                                <w:sz w:val="22"/>
                                <w:szCs w:val="22"/>
                                <w:lang w:val="en-US"/>
                              </w:rPr>
                              <w:br w:type="textWrapping"/>
                            </w:r>
                            <w:r>
                              <w:rPr>
                                <w:rFonts w:ascii="Helvetica"/>
                                <w:b w:val="1"/>
                                <w:bCs w:val="1"/>
                                <w:sz w:val="22"/>
                                <w:szCs w:val="22"/>
                                <w:rtl w:val="0"/>
                                <w:lang w:val="en-US"/>
                              </w:rPr>
                              <w:t>Unions</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suppressAutoHyphens w:val="1"/>
                              <w:jc w:val="center"/>
                            </w:pPr>
                            <w:r>
                              <w:rPr>
                                <w:rFonts w:ascii="Helvetica"/>
                                <w:b w:val="1"/>
                                <w:bCs w:val="1"/>
                                <w:sz w:val="22"/>
                                <w:szCs w:val="22"/>
                                <w:rtl w:val="0"/>
                                <w:lang w:val="en-US"/>
                              </w:rPr>
                              <w:t>No Legal</w:t>
                            </w:r>
                            <w:r>
                              <w:rPr>
                                <w:rFonts w:ascii="Helvetica" w:cs="Helvetica" w:hAnsi="Helvetica" w:eastAsia="Helvetica"/>
                                <w:b w:val="1"/>
                                <w:bCs w:val="1"/>
                                <w:sz w:val="22"/>
                                <w:szCs w:val="22"/>
                                <w:lang w:val="en-US"/>
                              </w:rPr>
                              <w:br w:type="textWrapping"/>
                            </w:r>
                            <w:r>
                              <w:rPr>
                                <w:rFonts w:ascii="Helvetica"/>
                                <w:b w:val="1"/>
                                <w:bCs w:val="1"/>
                                <w:sz w:val="22"/>
                                <w:szCs w:val="22"/>
                                <w:rtl w:val="0"/>
                                <w:lang w:val="en-US"/>
                              </w:rPr>
                              <w:t>Recognition</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suppressAutoHyphens w:val="1"/>
                              <w:jc w:val="center"/>
                            </w:pPr>
                            <w:r>
                              <w:rPr>
                                <w:rFonts w:ascii="Helvetica"/>
                                <w:b w:val="1"/>
                                <w:bCs w:val="1"/>
                                <w:sz w:val="22"/>
                                <w:szCs w:val="22"/>
                                <w:rtl w:val="0"/>
                                <w:lang w:val="en-US"/>
                              </w:rPr>
                              <w:t>Unsure</w:t>
                            </w:r>
                          </w:p>
                        </w:tc>
                        <w:tc>
                          <w:tcPr>
                            <w:tcW w:type="dxa" w:w="160"/>
                            <w:tcBorders>
                              <w:top w:val="single" w:color="000000" w:sz="4" w:space="0" w:shadow="0" w:frame="0"/>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ALL adults</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28</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29</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38</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5</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right"/>
                            </w:pPr>
                            <w:r>
                              <w:rPr>
                                <w:rFonts w:hAnsi="Helvetica" w:hint="default"/>
                                <w:b w:val="1"/>
                                <w:bCs w:val="1"/>
                                <w:sz w:val="22"/>
                                <w:szCs w:val="22"/>
                                <w:rtl w:val="0"/>
                                <w:lang w:val="en-US"/>
                              </w:rPr>
                              <w:t xml:space="preserve">  </w:t>
                            </w:r>
                            <w:r>
                              <w:rPr>
                                <w:rFonts w:ascii="Helvetica"/>
                                <w:b w:val="1"/>
                                <w:bCs w:val="1"/>
                                <w:sz w:val="22"/>
                                <w:szCs w:val="22"/>
                                <w:rtl w:val="0"/>
                                <w:lang w:val="en-US"/>
                              </w:rPr>
                              <w:t>Republicans</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12</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29</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54</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5</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right"/>
                            </w:pPr>
                            <w:r>
                              <w:rPr>
                                <w:rFonts w:hAnsi="Helvetica" w:hint="default"/>
                                <w:b w:val="1"/>
                                <w:bCs w:val="1"/>
                                <w:sz w:val="22"/>
                                <w:szCs w:val="22"/>
                                <w:rtl w:val="0"/>
                                <w:lang w:val="en-US"/>
                              </w:rPr>
                              <w:t xml:space="preserve">  </w:t>
                            </w:r>
                            <w:r>
                              <w:rPr>
                                <w:rFonts w:ascii="Helvetica"/>
                                <w:b w:val="1"/>
                                <w:bCs w:val="1"/>
                                <w:sz w:val="22"/>
                                <w:szCs w:val="22"/>
                                <w:rtl w:val="0"/>
                                <w:lang w:val="en-US"/>
                              </w:rPr>
                              <w:t>Democrats</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41</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27</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29</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right"/>
                            </w:pPr>
                            <w:r>
                              <w:rPr>
                                <w:rFonts w:hAnsi="Helvetica" w:hint="default"/>
                                <w:b w:val="1"/>
                                <w:bCs w:val="1"/>
                                <w:sz w:val="22"/>
                                <w:szCs w:val="22"/>
                                <w:rtl w:val="0"/>
                                <w:lang w:val="en-US"/>
                              </w:rPr>
                              <w:t xml:space="preserve">  </w:t>
                            </w:r>
                            <w:r>
                              <w:rPr>
                                <w:rFonts w:ascii="Helvetica"/>
                                <w:b w:val="1"/>
                                <w:bCs w:val="1"/>
                                <w:sz w:val="22"/>
                                <w:szCs w:val="22"/>
                                <w:rtl w:val="0"/>
                                <w:lang w:val="en-US"/>
                              </w:rPr>
                              <w:t>Independents</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28</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31</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35</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6</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60"/>
                            <w:tcBorders>
                              <w:top w:val="nil"/>
                              <w:left w:val="single" w:color="000000" w:sz="4" w:space="0" w:shadow="0" w:frame="0"/>
                              <w:bottom w:val="single" w:color="000000" w:sz="4" w:space="0" w:shadow="0" w:frame="0"/>
                              <w:right w:val="nil"/>
                            </w:tcBorders>
                            <w:shd w:val="clear" w:color="auto" w:fill="auto"/>
                            <w:tcMar>
                              <w:top w:type="dxa" w:w="0"/>
                              <w:left w:type="dxa" w:w="0"/>
                              <w:bottom w:type="dxa" w:w="0"/>
                              <w:right w:type="dxa" w:w="0"/>
                            </w:tcMar>
                            <w:vAlign w:val="center"/>
                          </w:tcPr>
                          <w:p>
                            <w:pPr>
                              <w:pStyle w:val="Free Form"/>
                              <w:suppressAutoHyphens w:val="1"/>
                              <w:jc w:val="right"/>
                            </w:pPr>
                            <w:r>
                              <w:rPr>
                                <w:rFonts w:ascii="Helvetica"/>
                                <w:sz w:val="22"/>
                                <w:szCs w:val="22"/>
                                <w:rtl w:val="0"/>
                                <w:lang w:val="en-US"/>
                              </w:rPr>
                              <w:t>.</w:t>
                            </w: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750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pPr>
                            <w:r>
                              <w:rPr>
                                <w:rFonts w:ascii="Helvetica"/>
                                <w:b w:val="1"/>
                                <w:bCs w:val="1"/>
                                <w:i w:val="1"/>
                                <w:iCs w:val="1"/>
                                <w:sz w:val="22"/>
                                <w:szCs w:val="22"/>
                                <w:rtl w:val="0"/>
                                <w:lang w:val="en-US"/>
                              </w:rPr>
                              <w:t xml:space="preserve">             Trend:</w:t>
                            </w: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6/06</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27</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30</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40</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w:t>
                            </w:r>
                          </w:p>
                        </w:tc>
                        <w:tc>
                          <w:tcPr>
                            <w:tcW w:type="dxa" w:w="160"/>
                            <w:tcBorders>
                              <w:top w:val="single" w:color="000000" w:sz="4" w:space="0" w:shadow="0" w:frame="0"/>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2/24-28/05</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23</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34</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41</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11/18-21/04</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21</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32</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44</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7/11-15/04</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28</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31</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38</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5/20-23/04</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28</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29</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40</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r>
                        <w:tblPrEx>
                          <w:shd w:val="clear" w:color="auto" w:fill="auto"/>
                        </w:tblPrEx>
                        <w:trPr>
                          <w:trHeight w:val="340" w:hRule="atLeast"/>
                        </w:trPr>
                        <w:tc>
                          <w:tcPr>
                            <w:tcW w:type="dxa" w:w="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right"/>
                            </w:pPr>
                            <w:r>
                              <w:rPr>
                                <w:rFonts w:ascii="Helvetica"/>
                                <w:b w:val="1"/>
                                <w:bCs w:val="1"/>
                                <w:sz w:val="22"/>
                                <w:szCs w:val="22"/>
                                <w:rtl w:val="0"/>
                                <w:lang w:val="en-US"/>
                              </w:rPr>
                              <w:t>3/10-14/04</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22</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33</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40</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uppressAutoHyphens w:val="1"/>
                              <w:jc w:val="center"/>
                            </w:pPr>
                            <w:r>
                              <w:rPr>
                                <w:rFonts w:ascii="Helvetica"/>
                                <w:sz w:val="22"/>
                                <w:szCs w:val="22"/>
                                <w:rtl w:val="0"/>
                                <w:lang w:val="en-US"/>
                              </w:rPr>
                              <w:t>5</w:t>
                            </w:r>
                          </w:p>
                        </w:tc>
                        <w:tc>
                          <w:tcPr>
                            <w:tcW w:type="dxa" w:w="160"/>
                            <w:tcBorders>
                              <w:top w:val="nil"/>
                              <w:left w:val="single" w:color="000000" w:sz="4" w:space="0" w:shadow="0" w:frame="0"/>
                              <w:bottom w:val="nil"/>
                              <w:right w:val="nil"/>
                            </w:tcBorders>
                            <w:shd w:val="clear" w:color="auto" w:fill="auto"/>
                            <w:tcMar>
                              <w:top w:type="dxa" w:w="0"/>
                              <w:left w:type="dxa" w:w="0"/>
                              <w:bottom w:type="dxa" w:w="0"/>
                              <w:right w:type="dxa" w:w="0"/>
                            </w:tcMar>
                            <w:vAlign w:val="center"/>
                          </w:tcPr>
                          <w:p/>
                        </w:tc>
                      </w:tr>
                    </w:tbl>
                  </w:txbxContent>
                </v:textbox>
                <w10:wrap type="none" side="bothSides" anchorx="page" anchory="page"/>
              </v:shape>
            </w:pict>
          </mc:Fallback>
        </mc:AlternateContent>
      </w:r>
    </w:p>
    <w:p>
      <w:pPr>
        <w:pStyle w:val="Default"/>
        <w:bidi w:val="0"/>
        <w:rPr>
          <w:b w:val="1"/>
          <w:bCs w:val="1"/>
          <w:sz w:val="24"/>
          <w:szCs w:val="24"/>
        </w:rPr>
      </w:pPr>
    </w:p>
    <w:p>
      <w:pPr>
        <w:pStyle w:val="Default"/>
        <w:bidi w:val="0"/>
        <w:rPr>
          <w:b w:val="1"/>
          <w:bCs w:val="1"/>
          <w:sz w:val="24"/>
          <w:szCs w:val="24"/>
        </w:rPr>
      </w:pPr>
    </w:p>
    <w:p>
      <w:pPr>
        <w:pStyle w:val="Default"/>
        <w:bidi w:val="0"/>
        <w:rPr>
          <w:b w:val="1"/>
          <w:bCs w:val="1"/>
          <w:sz w:val="24"/>
          <w:szCs w:val="24"/>
        </w:rPr>
      </w:pPr>
    </w:p>
    <w:p>
      <w:pPr>
        <w:pStyle w:val="Default"/>
        <w:bidi w:val="0"/>
      </w:pPr>
      <w:r>
        <w:rPr>
          <w:b w:val="1"/>
          <w:bCs w:val="1"/>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rPr>
        <w:rFonts w:ascii="Arial" w:cs="Arial" w:hAnsi="Arial" w:eastAsia="Arial"/>
        <w:b w:val="1"/>
        <w:bCs w:val="1"/>
        <w:color w:val="666666"/>
        <w:sz w:val="15"/>
        <w:szCs w:val="15"/>
      </w:rPr>
    </w:pPr>
    <w:r>
      <w:rPr>
        <w:rFonts w:ascii="Arial"/>
        <w:b w:val="1"/>
        <w:bCs w:val="1"/>
        <w:color w:val="666666"/>
        <w:sz w:val="15"/>
        <w:szCs w:val="15"/>
        <w:rtl w:val="0"/>
        <w:lang w:val="en-US"/>
      </w:rPr>
      <w:t>AP</w:t>
    </w:r>
    <w:r>
      <w:rPr>
        <w:rFonts w:hAnsi="Arial" w:hint="default"/>
        <w:b w:val="1"/>
        <w:bCs w:val="1"/>
        <w:color w:val="666666"/>
        <w:sz w:val="15"/>
        <w:szCs w:val="15"/>
        <w:vertAlign w:val="superscript"/>
        <w:rtl w:val="0"/>
        <w:lang w:val="en-US"/>
      </w:rPr>
      <w:t>®</w:t>
    </w:r>
    <w:r>
      <w:rPr>
        <w:rFonts w:ascii="Arial"/>
        <w:b w:val="1"/>
        <w:bCs w:val="1"/>
        <w:color w:val="666666"/>
        <w:sz w:val="15"/>
        <w:szCs w:val="15"/>
        <w:rtl w:val="0"/>
        <w:lang w:val="en-US"/>
      </w:rPr>
      <w:t>, AP VERTICAL TEAMS</w:t>
    </w:r>
    <w:r>
      <w:rPr>
        <w:rFonts w:hAnsi="Arial" w:hint="default"/>
        <w:b w:val="1"/>
        <w:bCs w:val="1"/>
        <w:color w:val="666666"/>
        <w:sz w:val="15"/>
        <w:szCs w:val="15"/>
        <w:vertAlign w:val="superscript"/>
        <w:rtl w:val="0"/>
        <w:lang w:val="en-US"/>
      </w:rPr>
      <w:t>®</w:t>
    </w:r>
    <w:r>
      <w:rPr>
        <w:rFonts w:ascii="Arial"/>
        <w:b w:val="1"/>
        <w:bCs w:val="1"/>
        <w:color w:val="666666"/>
        <w:sz w:val="15"/>
        <w:szCs w:val="15"/>
        <w:rtl w:val="0"/>
        <w:lang w:val="en-US"/>
      </w:rPr>
      <w:t>, PRE-AP</w:t>
    </w:r>
    <w:r>
      <w:rPr>
        <w:rFonts w:hAnsi="Arial" w:hint="default"/>
        <w:b w:val="1"/>
        <w:bCs w:val="1"/>
        <w:color w:val="666666"/>
        <w:sz w:val="15"/>
        <w:szCs w:val="15"/>
        <w:vertAlign w:val="superscript"/>
        <w:rtl w:val="0"/>
        <w:lang w:val="en-US"/>
      </w:rPr>
      <w:t>®</w:t>
    </w:r>
    <w:r>
      <w:rPr>
        <w:rFonts w:ascii="Arial"/>
        <w:b w:val="1"/>
        <w:bCs w:val="1"/>
        <w:color w:val="666666"/>
        <w:sz w:val="15"/>
        <w:szCs w:val="15"/>
        <w:rtl w:val="0"/>
        <w:lang w:val="en-US"/>
      </w:rPr>
      <w:t xml:space="preserve"> and ADVANCED PLACEMENT PROGRAM</w:t>
    </w:r>
    <w:r>
      <w:rPr>
        <w:rFonts w:hAnsi="Arial" w:hint="default"/>
        <w:b w:val="1"/>
        <w:bCs w:val="1"/>
        <w:color w:val="666666"/>
        <w:sz w:val="15"/>
        <w:szCs w:val="15"/>
        <w:vertAlign w:val="superscript"/>
        <w:rtl w:val="0"/>
        <w:lang w:val="en-US"/>
      </w:rPr>
      <w:t>®</w:t>
    </w:r>
    <w:r>
      <w:rPr>
        <w:rFonts w:ascii="Arial"/>
        <w:b w:val="1"/>
        <w:bCs w:val="1"/>
        <w:color w:val="666666"/>
        <w:sz w:val="15"/>
        <w:szCs w:val="15"/>
        <w:rtl w:val="0"/>
        <w:lang w:val="en-US"/>
      </w:rPr>
      <w:t xml:space="preserve"> are registered trademarks of the College Board. The College Board was not involved in the production of this material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rPr>
        <w:b w:val="1"/>
        <w:bCs w:val="1"/>
        <w:sz w:val="22"/>
        <w:szCs w:val="22"/>
      </w:rPr>
    </w:pPr>
    <w:r>
      <w:rPr>
        <w:b w:val="1"/>
        <w:bCs w:val="1"/>
        <w:sz w:val="22"/>
        <w:szCs w:val="22"/>
        <w:rtl w:val="0"/>
        <w:lang w:val="en-US"/>
      </w:rPr>
      <w:t>ANALYZING TABLES, CHARTS, AND/OR GRAPHS ON THE AP GOVERNMENT AND POLITICS EXAMINATION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53"/>
          <w:tab w:val="clear" w:pos="0"/>
        </w:tabs>
        <w:ind w:left="753" w:hanging="393"/>
      </w:pPr>
      <w:rPr>
        <w:color w:val="000000"/>
        <w:position w:val="0"/>
        <w:sz w:val="24"/>
        <w:szCs w:val="24"/>
      </w:rPr>
    </w:lvl>
    <w:lvl w:ilvl="1">
      <w:start w:val="1"/>
      <w:numFmt w:val="decimal"/>
      <w:suff w:val="tab"/>
      <w:lvlText w:val="%1.%2."/>
      <w:lvlJc w:val="left"/>
      <w:pPr>
        <w:tabs>
          <w:tab w:val="num" w:pos="753"/>
          <w:tab w:val="clear" w:pos="0"/>
        </w:tabs>
        <w:ind w:left="753" w:hanging="393"/>
      </w:pPr>
      <w:rPr>
        <w:color w:val="000000"/>
        <w:position w:val="0"/>
        <w:sz w:val="24"/>
        <w:szCs w:val="24"/>
      </w:rPr>
    </w:lvl>
    <w:lvl w:ilvl="2">
      <w:start w:val="1"/>
      <w:numFmt w:val="decimal"/>
      <w:suff w:val="tab"/>
      <w:lvlText w:val="%2."/>
      <w:lvlJc w:val="left"/>
      <w:pPr>
        <w:tabs>
          <w:tab w:val="num" w:pos="1538"/>
          <w:tab w:val="clear" w:pos="0"/>
        </w:tabs>
        <w:ind w:left="1145" w:hanging="393"/>
      </w:pPr>
      <w:rPr>
        <w:color w:val="000000"/>
        <w:position w:val="0"/>
        <w:sz w:val="24"/>
        <w:szCs w:val="24"/>
      </w:rPr>
    </w:lvl>
    <w:lvl w:ilvl="3">
      <w:start w:val="1"/>
      <w:numFmt w:val="decimal"/>
      <w:suff w:val="tab"/>
      <w:lvlText w:val="%2."/>
      <w:lvlJc w:val="left"/>
      <w:pPr>
        <w:tabs>
          <w:tab w:val="num" w:pos="2324"/>
          <w:tab w:val="clear" w:pos="0"/>
        </w:tabs>
        <w:ind w:left="1538" w:hanging="393"/>
      </w:pPr>
      <w:rPr>
        <w:color w:val="000000"/>
        <w:position w:val="0"/>
        <w:sz w:val="24"/>
        <w:szCs w:val="24"/>
      </w:rPr>
    </w:lvl>
    <w:lvl w:ilvl="4">
      <w:start w:val="1"/>
      <w:numFmt w:val="decimal"/>
      <w:suff w:val="tab"/>
      <w:lvlText w:val="%2."/>
      <w:lvlJc w:val="left"/>
      <w:pPr>
        <w:tabs>
          <w:tab w:val="num" w:pos="3109"/>
          <w:tab w:val="clear" w:pos="0"/>
        </w:tabs>
        <w:ind w:left="1931" w:hanging="393"/>
      </w:pPr>
      <w:rPr>
        <w:color w:val="000000"/>
        <w:position w:val="0"/>
        <w:sz w:val="24"/>
        <w:szCs w:val="24"/>
      </w:rPr>
    </w:lvl>
    <w:lvl w:ilvl="5">
      <w:start w:val="1"/>
      <w:numFmt w:val="decimal"/>
      <w:suff w:val="tab"/>
      <w:lvlText w:val="%2."/>
      <w:lvlJc w:val="left"/>
      <w:pPr>
        <w:tabs>
          <w:tab w:val="num" w:pos="3895"/>
          <w:tab w:val="clear" w:pos="0"/>
        </w:tabs>
        <w:ind w:left="2324" w:hanging="393"/>
      </w:pPr>
      <w:rPr>
        <w:color w:val="000000"/>
        <w:position w:val="0"/>
        <w:sz w:val="24"/>
        <w:szCs w:val="24"/>
      </w:rPr>
    </w:lvl>
    <w:lvl w:ilvl="6">
      <w:start w:val="1"/>
      <w:numFmt w:val="decimal"/>
      <w:suff w:val="tab"/>
      <w:lvlText w:val="%2."/>
      <w:lvlJc w:val="left"/>
      <w:pPr>
        <w:tabs>
          <w:tab w:val="num" w:pos="4680"/>
          <w:tab w:val="clear" w:pos="0"/>
        </w:tabs>
        <w:ind w:left="2716" w:hanging="393"/>
      </w:pPr>
      <w:rPr>
        <w:color w:val="000000"/>
        <w:position w:val="0"/>
        <w:sz w:val="24"/>
        <w:szCs w:val="24"/>
      </w:rPr>
    </w:lvl>
    <w:lvl w:ilvl="7">
      <w:start w:val="1"/>
      <w:numFmt w:val="decimal"/>
      <w:suff w:val="tab"/>
      <w:lvlText w:val="%2."/>
      <w:lvlJc w:val="left"/>
      <w:pPr>
        <w:tabs>
          <w:tab w:val="num" w:pos="5465"/>
          <w:tab w:val="clear" w:pos="0"/>
        </w:tabs>
        <w:ind w:left="3109" w:hanging="393"/>
      </w:pPr>
      <w:rPr>
        <w:color w:val="000000"/>
        <w:position w:val="0"/>
        <w:sz w:val="24"/>
        <w:szCs w:val="24"/>
      </w:rPr>
    </w:lvl>
    <w:lvl w:ilvl="8">
      <w:start w:val="1"/>
      <w:numFmt w:val="decimal"/>
      <w:suff w:val="tab"/>
      <w:lvlText w:val="%2."/>
      <w:lvlJc w:val="left"/>
      <w:pPr>
        <w:tabs>
          <w:tab w:val="num" w:pos="6251"/>
          <w:tab w:val="clear" w:pos="0"/>
        </w:tabs>
        <w:ind w:left="3502" w:hanging="393"/>
      </w:pPr>
      <w:rPr>
        <w:color w:val="000000"/>
        <w:position w:val="0"/>
        <w:sz w:val="24"/>
        <w:szCs w:val="24"/>
      </w:rPr>
    </w:lvl>
  </w:abstractNum>
  <w:abstractNum w:abstractNumId="1">
    <w:multiLevelType w:val="multilevel"/>
    <w:lvl w:ilvl="0">
      <w:start w:val="1"/>
      <w:numFmt w:val="decimal"/>
      <w:suff w:val="tab"/>
      <w:lvlText w:val="%1."/>
      <w:lvlJc w:val="left"/>
      <w:pPr/>
      <w:rPr>
        <w:color w:val="000000"/>
        <w:position w:val="0"/>
      </w:rPr>
    </w:lvl>
    <w:lvl w:ilvl="1">
      <w:start w:val="1"/>
      <w:numFmt w:val="decimal"/>
      <w:suff w:val="tab"/>
      <w:lvlText w:val="%1.%2."/>
      <w:lvlJc w:val="left"/>
      <w:pPr/>
      <w:rPr>
        <w:color w:val="000000"/>
        <w:position w:val="0"/>
      </w:rPr>
    </w:lvl>
    <w:lvl w:ilvl="2">
      <w:start w:val="1"/>
      <w:numFmt w:val="decimal"/>
      <w:suff w:val="tab"/>
      <w:lvlText w:val="%2."/>
      <w:lvlJc w:val="left"/>
      <w:pPr>
        <w:tabs>
          <w:tab w:val="num" w:pos="-1"/>
          <w:tab w:val="clear" w:pos="0"/>
        </w:tabs>
        <w:ind w:left="-1"/>
      </w:pPr>
      <w:rPr>
        <w:color w:val="000000"/>
        <w:position w:val="0"/>
      </w:rPr>
    </w:lvl>
    <w:lvl w:ilvl="3">
      <w:start w:val="1"/>
      <w:numFmt w:val="decimal"/>
      <w:suff w:val="tab"/>
      <w:lvlText w:val="%2."/>
      <w:lvlJc w:val="left"/>
      <w:pPr>
        <w:tabs>
          <w:tab w:val="num" w:pos="-1"/>
          <w:tab w:val="clear" w:pos="0"/>
        </w:tabs>
        <w:ind w:left="-1"/>
      </w:pPr>
      <w:rPr>
        <w:color w:val="000000"/>
        <w:position w:val="0"/>
      </w:rPr>
    </w:lvl>
    <w:lvl w:ilvl="4">
      <w:start w:val="1"/>
      <w:numFmt w:val="decimal"/>
      <w:suff w:val="tab"/>
      <w:lvlText w:val="%2."/>
      <w:lvlJc w:val="left"/>
      <w:pPr>
        <w:tabs>
          <w:tab w:val="num" w:pos="-1"/>
          <w:tab w:val="clear" w:pos="0"/>
        </w:tabs>
        <w:ind w:left="-1"/>
      </w:pPr>
      <w:rPr>
        <w:color w:val="000000"/>
        <w:position w:val="0"/>
      </w:rPr>
    </w:lvl>
    <w:lvl w:ilvl="5">
      <w:start w:val="1"/>
      <w:numFmt w:val="decimal"/>
      <w:suff w:val="tab"/>
      <w:lvlText w:val="%2."/>
      <w:lvlJc w:val="left"/>
      <w:pPr>
        <w:tabs>
          <w:tab w:val="num" w:pos="-1"/>
          <w:tab w:val="clear" w:pos="0"/>
        </w:tabs>
        <w:ind w:left="-1"/>
      </w:pPr>
      <w:rPr>
        <w:color w:val="000000"/>
        <w:position w:val="0"/>
      </w:rPr>
    </w:lvl>
    <w:lvl w:ilvl="6">
      <w:start w:val="1"/>
      <w:numFmt w:val="decimal"/>
      <w:suff w:val="tab"/>
      <w:lvlText w:val="%2."/>
      <w:lvlJc w:val="left"/>
      <w:pPr>
        <w:tabs>
          <w:tab w:val="num" w:pos="-1"/>
          <w:tab w:val="clear" w:pos="0"/>
        </w:tabs>
        <w:ind w:left="-1"/>
      </w:pPr>
      <w:rPr>
        <w:color w:val="000000"/>
        <w:position w:val="0"/>
      </w:rPr>
    </w:lvl>
    <w:lvl w:ilvl="7">
      <w:start w:val="1"/>
      <w:numFmt w:val="decimal"/>
      <w:suff w:val="tab"/>
      <w:lvlText w:val="%2."/>
      <w:lvlJc w:val="left"/>
      <w:pPr>
        <w:tabs>
          <w:tab w:val="num" w:pos="-1"/>
          <w:tab w:val="clear" w:pos="0"/>
        </w:tabs>
        <w:ind w:left="-1"/>
      </w:pPr>
      <w:rPr>
        <w:color w:val="000000"/>
        <w:position w:val="0"/>
      </w:rPr>
    </w:lvl>
    <w:lvl w:ilvl="8">
      <w:start w:val="1"/>
      <w:numFmt w:val="decimal"/>
      <w:suff w:val="tab"/>
      <w:lvlText w:val="%2."/>
      <w:lvlJc w:val="left"/>
      <w:pPr>
        <w:tabs>
          <w:tab w:val="num" w:pos="-1"/>
          <w:tab w:val="clear" w:pos="0"/>
        </w:tabs>
        <w:ind w:left="-1"/>
      </w:pPr>
      <w:rPr>
        <w:color w:val="000000"/>
        <w:position w:val="0"/>
      </w:rPr>
    </w:lvl>
  </w:abstractNum>
  <w:abstractNum w:abstractNumId="2">
    <w:multiLevelType w:val="multilevel"/>
    <w:styleLink w:val="List 0"/>
    <w:lvl w:ilvl="0">
      <w:start w:val="1"/>
      <w:numFmt w:val="decimal"/>
      <w:suff w:val="tab"/>
      <w:lvlText w:val="%1."/>
      <w:lvlJc w:val="left"/>
      <w:pPr>
        <w:tabs>
          <w:tab w:val="num" w:pos="753"/>
          <w:tab w:val="clear" w:pos="0"/>
        </w:tabs>
        <w:ind w:left="753" w:hanging="393"/>
      </w:pPr>
      <w:rPr>
        <w:color w:val="000000"/>
        <w:position w:val="0"/>
        <w:sz w:val="24"/>
        <w:szCs w:val="24"/>
      </w:rPr>
    </w:lvl>
    <w:lvl w:ilvl="1">
      <w:start w:val="1"/>
      <w:numFmt w:val="decimal"/>
      <w:suff w:val="tab"/>
      <w:lvlText w:val="%1.%2."/>
      <w:lvlJc w:val="left"/>
      <w:pPr>
        <w:tabs>
          <w:tab w:val="num" w:pos="753"/>
          <w:tab w:val="clear" w:pos="0"/>
        </w:tabs>
        <w:ind w:left="753" w:hanging="393"/>
      </w:pPr>
      <w:rPr>
        <w:color w:val="000000"/>
        <w:position w:val="0"/>
        <w:sz w:val="24"/>
        <w:szCs w:val="24"/>
      </w:rPr>
    </w:lvl>
    <w:lvl w:ilvl="2">
      <w:start w:val="1"/>
      <w:numFmt w:val="decimal"/>
      <w:suff w:val="tab"/>
      <w:lvlText w:val="%2."/>
      <w:lvlJc w:val="left"/>
      <w:pPr>
        <w:tabs>
          <w:tab w:val="num" w:pos="1538"/>
          <w:tab w:val="clear" w:pos="0"/>
        </w:tabs>
        <w:ind w:left="1145" w:hanging="393"/>
      </w:pPr>
      <w:rPr>
        <w:color w:val="000000"/>
        <w:position w:val="0"/>
        <w:sz w:val="24"/>
        <w:szCs w:val="24"/>
      </w:rPr>
    </w:lvl>
    <w:lvl w:ilvl="3">
      <w:start w:val="1"/>
      <w:numFmt w:val="decimal"/>
      <w:suff w:val="tab"/>
      <w:lvlText w:val="%2."/>
      <w:lvlJc w:val="left"/>
      <w:pPr>
        <w:tabs>
          <w:tab w:val="num" w:pos="2324"/>
          <w:tab w:val="clear" w:pos="0"/>
        </w:tabs>
        <w:ind w:left="1538" w:hanging="393"/>
      </w:pPr>
      <w:rPr>
        <w:color w:val="000000"/>
        <w:position w:val="0"/>
        <w:sz w:val="24"/>
        <w:szCs w:val="24"/>
      </w:rPr>
    </w:lvl>
    <w:lvl w:ilvl="4">
      <w:start w:val="1"/>
      <w:numFmt w:val="decimal"/>
      <w:suff w:val="tab"/>
      <w:lvlText w:val="%2."/>
      <w:lvlJc w:val="left"/>
      <w:pPr>
        <w:tabs>
          <w:tab w:val="num" w:pos="3109"/>
          <w:tab w:val="clear" w:pos="0"/>
        </w:tabs>
        <w:ind w:left="1931" w:hanging="393"/>
      </w:pPr>
      <w:rPr>
        <w:color w:val="000000"/>
        <w:position w:val="0"/>
        <w:sz w:val="24"/>
        <w:szCs w:val="24"/>
      </w:rPr>
    </w:lvl>
    <w:lvl w:ilvl="5">
      <w:start w:val="1"/>
      <w:numFmt w:val="decimal"/>
      <w:suff w:val="tab"/>
      <w:lvlText w:val="%2."/>
      <w:lvlJc w:val="left"/>
      <w:pPr>
        <w:tabs>
          <w:tab w:val="num" w:pos="3895"/>
          <w:tab w:val="clear" w:pos="0"/>
        </w:tabs>
        <w:ind w:left="2324" w:hanging="393"/>
      </w:pPr>
      <w:rPr>
        <w:color w:val="000000"/>
        <w:position w:val="0"/>
        <w:sz w:val="24"/>
        <w:szCs w:val="24"/>
      </w:rPr>
    </w:lvl>
    <w:lvl w:ilvl="6">
      <w:start w:val="1"/>
      <w:numFmt w:val="decimal"/>
      <w:suff w:val="tab"/>
      <w:lvlText w:val="%2."/>
      <w:lvlJc w:val="left"/>
      <w:pPr>
        <w:tabs>
          <w:tab w:val="num" w:pos="4680"/>
          <w:tab w:val="clear" w:pos="0"/>
        </w:tabs>
        <w:ind w:left="2716" w:hanging="393"/>
      </w:pPr>
      <w:rPr>
        <w:color w:val="000000"/>
        <w:position w:val="0"/>
        <w:sz w:val="24"/>
        <w:szCs w:val="24"/>
      </w:rPr>
    </w:lvl>
    <w:lvl w:ilvl="7">
      <w:start w:val="1"/>
      <w:numFmt w:val="decimal"/>
      <w:suff w:val="tab"/>
      <w:lvlText w:val="%2."/>
      <w:lvlJc w:val="left"/>
      <w:pPr>
        <w:tabs>
          <w:tab w:val="num" w:pos="5465"/>
          <w:tab w:val="clear" w:pos="0"/>
        </w:tabs>
        <w:ind w:left="3109" w:hanging="393"/>
      </w:pPr>
      <w:rPr>
        <w:color w:val="000000"/>
        <w:position w:val="0"/>
        <w:sz w:val="24"/>
        <w:szCs w:val="24"/>
      </w:rPr>
    </w:lvl>
    <w:lvl w:ilvl="8">
      <w:start w:val="1"/>
      <w:numFmt w:val="decimal"/>
      <w:suff w:val="tab"/>
      <w:lvlText w:val="%2."/>
      <w:lvlJc w:val="left"/>
      <w:pPr>
        <w:tabs>
          <w:tab w:val="num" w:pos="6251"/>
          <w:tab w:val="clear" w:pos="0"/>
        </w:tabs>
        <w:ind w:left="3502" w:hanging="393"/>
      </w:pPr>
      <w:rPr>
        <w:color w:val="000000"/>
        <w:position w:val="0"/>
        <w:sz w:val="24"/>
        <w:szCs w:val="24"/>
      </w:rPr>
    </w:lvl>
  </w:abstractNum>
  <w:abstractNum w:abstractNumId="3">
    <w:multiLevelType w:val="multilevel"/>
    <w:lvl w:ilvl="0">
      <w:start w:val="1"/>
      <w:numFmt w:val="decimal"/>
      <w:suff w:val="tab"/>
      <w:lvlText w:val="%1."/>
      <w:lvlJc w:val="left"/>
      <w:pPr>
        <w:tabs>
          <w:tab w:val="num" w:pos="753"/>
          <w:tab w:val="clear" w:pos="0"/>
        </w:tabs>
        <w:ind w:left="753" w:hanging="393"/>
      </w:pPr>
      <w:rPr>
        <w:color w:val="000000"/>
        <w:position w:val="0"/>
        <w:sz w:val="24"/>
        <w:szCs w:val="24"/>
      </w:rPr>
    </w:lvl>
    <w:lvl w:ilvl="1">
      <w:start w:val="1"/>
      <w:numFmt w:val="decimal"/>
      <w:suff w:val="tab"/>
      <w:lvlText w:val="%1.%2."/>
      <w:lvlJc w:val="left"/>
      <w:pPr>
        <w:tabs>
          <w:tab w:val="num" w:pos="753"/>
          <w:tab w:val="clear" w:pos="0"/>
        </w:tabs>
        <w:ind w:left="753" w:hanging="393"/>
      </w:pPr>
      <w:rPr>
        <w:color w:val="000000"/>
        <w:position w:val="0"/>
        <w:sz w:val="24"/>
        <w:szCs w:val="24"/>
      </w:rPr>
    </w:lvl>
    <w:lvl w:ilvl="2">
      <w:start w:val="1"/>
      <w:numFmt w:val="decimal"/>
      <w:suff w:val="tab"/>
      <w:lvlText w:val="%2."/>
      <w:lvlJc w:val="left"/>
      <w:pPr>
        <w:tabs>
          <w:tab w:val="num" w:pos="1538"/>
          <w:tab w:val="clear" w:pos="0"/>
        </w:tabs>
        <w:ind w:left="1145" w:hanging="393"/>
      </w:pPr>
      <w:rPr>
        <w:color w:val="000000"/>
        <w:position w:val="0"/>
        <w:sz w:val="24"/>
        <w:szCs w:val="24"/>
      </w:rPr>
    </w:lvl>
    <w:lvl w:ilvl="3">
      <w:start w:val="1"/>
      <w:numFmt w:val="decimal"/>
      <w:suff w:val="tab"/>
      <w:lvlText w:val="%2."/>
      <w:lvlJc w:val="left"/>
      <w:pPr>
        <w:tabs>
          <w:tab w:val="num" w:pos="2324"/>
          <w:tab w:val="clear" w:pos="0"/>
        </w:tabs>
        <w:ind w:left="1538" w:hanging="393"/>
      </w:pPr>
      <w:rPr>
        <w:color w:val="000000"/>
        <w:position w:val="0"/>
        <w:sz w:val="24"/>
        <w:szCs w:val="24"/>
      </w:rPr>
    </w:lvl>
    <w:lvl w:ilvl="4">
      <w:start w:val="1"/>
      <w:numFmt w:val="decimal"/>
      <w:suff w:val="tab"/>
      <w:lvlText w:val="%2."/>
      <w:lvlJc w:val="left"/>
      <w:pPr>
        <w:tabs>
          <w:tab w:val="num" w:pos="3109"/>
          <w:tab w:val="clear" w:pos="0"/>
        </w:tabs>
        <w:ind w:left="1931" w:hanging="393"/>
      </w:pPr>
      <w:rPr>
        <w:color w:val="000000"/>
        <w:position w:val="0"/>
        <w:sz w:val="24"/>
        <w:szCs w:val="24"/>
      </w:rPr>
    </w:lvl>
    <w:lvl w:ilvl="5">
      <w:start w:val="1"/>
      <w:numFmt w:val="decimal"/>
      <w:suff w:val="tab"/>
      <w:lvlText w:val="%2."/>
      <w:lvlJc w:val="left"/>
      <w:pPr>
        <w:tabs>
          <w:tab w:val="num" w:pos="3895"/>
          <w:tab w:val="clear" w:pos="0"/>
        </w:tabs>
        <w:ind w:left="2324" w:hanging="393"/>
      </w:pPr>
      <w:rPr>
        <w:color w:val="000000"/>
        <w:position w:val="0"/>
        <w:sz w:val="24"/>
        <w:szCs w:val="24"/>
      </w:rPr>
    </w:lvl>
    <w:lvl w:ilvl="6">
      <w:start w:val="1"/>
      <w:numFmt w:val="decimal"/>
      <w:suff w:val="tab"/>
      <w:lvlText w:val="%2."/>
      <w:lvlJc w:val="left"/>
      <w:pPr>
        <w:tabs>
          <w:tab w:val="num" w:pos="4680"/>
          <w:tab w:val="clear" w:pos="0"/>
        </w:tabs>
        <w:ind w:left="2716" w:hanging="393"/>
      </w:pPr>
      <w:rPr>
        <w:color w:val="000000"/>
        <w:position w:val="0"/>
        <w:sz w:val="24"/>
        <w:szCs w:val="24"/>
      </w:rPr>
    </w:lvl>
    <w:lvl w:ilvl="7">
      <w:start w:val="1"/>
      <w:numFmt w:val="decimal"/>
      <w:suff w:val="tab"/>
      <w:lvlText w:val="%2."/>
      <w:lvlJc w:val="left"/>
      <w:pPr>
        <w:tabs>
          <w:tab w:val="num" w:pos="5465"/>
          <w:tab w:val="clear" w:pos="0"/>
        </w:tabs>
        <w:ind w:left="3109" w:hanging="393"/>
      </w:pPr>
      <w:rPr>
        <w:color w:val="000000"/>
        <w:position w:val="0"/>
        <w:sz w:val="24"/>
        <w:szCs w:val="24"/>
      </w:rPr>
    </w:lvl>
    <w:lvl w:ilvl="8">
      <w:start w:val="1"/>
      <w:numFmt w:val="decimal"/>
      <w:suff w:val="tab"/>
      <w:lvlText w:val="%2."/>
      <w:lvlJc w:val="left"/>
      <w:pPr>
        <w:tabs>
          <w:tab w:val="num" w:pos="6251"/>
          <w:tab w:val="clear" w:pos="0"/>
        </w:tabs>
        <w:ind w:left="3502" w:hanging="393"/>
      </w:pPr>
      <w:rPr>
        <w:color w:val="000000"/>
        <w:position w:val="0"/>
        <w:sz w:val="24"/>
        <w:szCs w:val="24"/>
      </w:rPr>
    </w:lvl>
  </w:abstractNum>
  <w:abstractNum w:abstractNumId="4">
    <w:multiLevelType w:val="multilevel"/>
    <w:lvl w:ilvl="0">
      <w:start w:val="1"/>
      <w:numFmt w:val="decimal"/>
      <w:suff w:val="tab"/>
      <w:lvlText w:val="%1."/>
      <w:lvlJc w:val="left"/>
      <w:pPr/>
      <w:rPr>
        <w:color w:val="000000"/>
        <w:position w:val="0"/>
      </w:rPr>
    </w:lvl>
    <w:lvl w:ilvl="1">
      <w:start w:val="1"/>
      <w:numFmt w:val="decimal"/>
      <w:suff w:val="tab"/>
      <w:lvlText w:val="%1.%2."/>
      <w:lvlJc w:val="left"/>
      <w:pPr/>
      <w:rPr>
        <w:color w:val="000000"/>
        <w:position w:val="0"/>
      </w:rPr>
    </w:lvl>
    <w:lvl w:ilvl="2">
      <w:start w:val="1"/>
      <w:numFmt w:val="decimal"/>
      <w:suff w:val="tab"/>
      <w:lvlText w:val="%2."/>
      <w:lvlJc w:val="left"/>
      <w:pPr>
        <w:tabs>
          <w:tab w:val="num" w:pos="-1"/>
          <w:tab w:val="clear" w:pos="0"/>
        </w:tabs>
        <w:ind w:left="-1"/>
      </w:pPr>
      <w:rPr>
        <w:color w:val="000000"/>
        <w:position w:val="0"/>
      </w:rPr>
    </w:lvl>
    <w:lvl w:ilvl="3">
      <w:start w:val="1"/>
      <w:numFmt w:val="decimal"/>
      <w:suff w:val="tab"/>
      <w:lvlText w:val="%2."/>
      <w:lvlJc w:val="left"/>
      <w:pPr>
        <w:tabs>
          <w:tab w:val="num" w:pos="-1"/>
          <w:tab w:val="clear" w:pos="0"/>
        </w:tabs>
        <w:ind w:left="-1"/>
      </w:pPr>
      <w:rPr>
        <w:color w:val="000000"/>
        <w:position w:val="0"/>
      </w:rPr>
    </w:lvl>
    <w:lvl w:ilvl="4">
      <w:start w:val="1"/>
      <w:numFmt w:val="decimal"/>
      <w:suff w:val="tab"/>
      <w:lvlText w:val="%2."/>
      <w:lvlJc w:val="left"/>
      <w:pPr>
        <w:tabs>
          <w:tab w:val="num" w:pos="-1"/>
          <w:tab w:val="clear" w:pos="0"/>
        </w:tabs>
        <w:ind w:left="-1"/>
      </w:pPr>
      <w:rPr>
        <w:color w:val="000000"/>
        <w:position w:val="0"/>
      </w:rPr>
    </w:lvl>
    <w:lvl w:ilvl="5">
      <w:start w:val="1"/>
      <w:numFmt w:val="decimal"/>
      <w:suff w:val="tab"/>
      <w:lvlText w:val="%2."/>
      <w:lvlJc w:val="left"/>
      <w:pPr>
        <w:tabs>
          <w:tab w:val="num" w:pos="-1"/>
          <w:tab w:val="clear" w:pos="0"/>
        </w:tabs>
        <w:ind w:left="-1"/>
      </w:pPr>
      <w:rPr>
        <w:color w:val="000000"/>
        <w:position w:val="0"/>
      </w:rPr>
    </w:lvl>
    <w:lvl w:ilvl="6">
      <w:start w:val="1"/>
      <w:numFmt w:val="decimal"/>
      <w:suff w:val="tab"/>
      <w:lvlText w:val="%2."/>
      <w:lvlJc w:val="left"/>
      <w:pPr>
        <w:tabs>
          <w:tab w:val="num" w:pos="-1"/>
          <w:tab w:val="clear" w:pos="0"/>
        </w:tabs>
        <w:ind w:left="-1"/>
      </w:pPr>
      <w:rPr>
        <w:color w:val="000000"/>
        <w:position w:val="0"/>
      </w:rPr>
    </w:lvl>
    <w:lvl w:ilvl="7">
      <w:start w:val="1"/>
      <w:numFmt w:val="decimal"/>
      <w:suff w:val="tab"/>
      <w:lvlText w:val="%2."/>
      <w:lvlJc w:val="left"/>
      <w:pPr>
        <w:tabs>
          <w:tab w:val="num" w:pos="-1"/>
          <w:tab w:val="clear" w:pos="0"/>
        </w:tabs>
        <w:ind w:left="-1"/>
      </w:pPr>
      <w:rPr>
        <w:color w:val="000000"/>
        <w:position w:val="0"/>
      </w:rPr>
    </w:lvl>
    <w:lvl w:ilvl="8">
      <w:start w:val="1"/>
      <w:numFmt w:val="decimal"/>
      <w:suff w:val="tab"/>
      <w:lvlText w:val="%2."/>
      <w:lvlJc w:val="left"/>
      <w:pPr>
        <w:tabs>
          <w:tab w:val="num" w:pos="-1"/>
          <w:tab w:val="clear" w:pos="0"/>
        </w:tabs>
        <w:ind w:left="-1"/>
      </w:pPr>
      <w:rPr>
        <w:color w:val="000000"/>
        <w:position w:val="0"/>
      </w:rPr>
    </w:lvl>
  </w:abstractNum>
  <w:abstractNum w:abstractNumId="5">
    <w:multiLevelType w:val="multilevel"/>
    <w:styleLink w:val="List 1.0"/>
    <w:lvl w:ilvl="0">
      <w:start w:val="1"/>
      <w:numFmt w:val="decimal"/>
      <w:suff w:val="tab"/>
      <w:lvlText w:val="%1."/>
      <w:lvlJc w:val="left"/>
      <w:pPr>
        <w:tabs>
          <w:tab w:val="num" w:pos="753"/>
          <w:tab w:val="clear" w:pos="0"/>
        </w:tabs>
        <w:ind w:left="753" w:hanging="393"/>
      </w:pPr>
      <w:rPr>
        <w:color w:val="000000"/>
        <w:position w:val="0"/>
        <w:sz w:val="24"/>
        <w:szCs w:val="24"/>
      </w:rPr>
    </w:lvl>
    <w:lvl w:ilvl="1">
      <w:start w:val="1"/>
      <w:numFmt w:val="decimal"/>
      <w:suff w:val="tab"/>
      <w:lvlText w:val="%1.%2."/>
      <w:lvlJc w:val="left"/>
      <w:pPr>
        <w:tabs>
          <w:tab w:val="num" w:pos="753"/>
          <w:tab w:val="clear" w:pos="0"/>
        </w:tabs>
        <w:ind w:left="753" w:hanging="393"/>
      </w:pPr>
      <w:rPr>
        <w:color w:val="000000"/>
        <w:position w:val="0"/>
        <w:sz w:val="24"/>
        <w:szCs w:val="24"/>
      </w:rPr>
    </w:lvl>
    <w:lvl w:ilvl="2">
      <w:start w:val="1"/>
      <w:numFmt w:val="decimal"/>
      <w:suff w:val="tab"/>
      <w:lvlText w:val="%2."/>
      <w:lvlJc w:val="left"/>
      <w:pPr>
        <w:tabs>
          <w:tab w:val="num" w:pos="1538"/>
          <w:tab w:val="clear" w:pos="0"/>
        </w:tabs>
        <w:ind w:left="1145" w:hanging="393"/>
      </w:pPr>
      <w:rPr>
        <w:color w:val="000000"/>
        <w:position w:val="0"/>
        <w:sz w:val="24"/>
        <w:szCs w:val="24"/>
      </w:rPr>
    </w:lvl>
    <w:lvl w:ilvl="3">
      <w:start w:val="1"/>
      <w:numFmt w:val="decimal"/>
      <w:suff w:val="tab"/>
      <w:lvlText w:val="%2."/>
      <w:lvlJc w:val="left"/>
      <w:pPr>
        <w:tabs>
          <w:tab w:val="num" w:pos="2324"/>
          <w:tab w:val="clear" w:pos="0"/>
        </w:tabs>
        <w:ind w:left="1538" w:hanging="393"/>
      </w:pPr>
      <w:rPr>
        <w:color w:val="000000"/>
        <w:position w:val="0"/>
        <w:sz w:val="24"/>
        <w:szCs w:val="24"/>
      </w:rPr>
    </w:lvl>
    <w:lvl w:ilvl="4">
      <w:start w:val="1"/>
      <w:numFmt w:val="decimal"/>
      <w:suff w:val="tab"/>
      <w:lvlText w:val="%2."/>
      <w:lvlJc w:val="left"/>
      <w:pPr>
        <w:tabs>
          <w:tab w:val="num" w:pos="3109"/>
          <w:tab w:val="clear" w:pos="0"/>
        </w:tabs>
        <w:ind w:left="1931" w:hanging="393"/>
      </w:pPr>
      <w:rPr>
        <w:color w:val="000000"/>
        <w:position w:val="0"/>
        <w:sz w:val="24"/>
        <w:szCs w:val="24"/>
      </w:rPr>
    </w:lvl>
    <w:lvl w:ilvl="5">
      <w:start w:val="1"/>
      <w:numFmt w:val="decimal"/>
      <w:suff w:val="tab"/>
      <w:lvlText w:val="%2."/>
      <w:lvlJc w:val="left"/>
      <w:pPr>
        <w:tabs>
          <w:tab w:val="num" w:pos="3895"/>
          <w:tab w:val="clear" w:pos="0"/>
        </w:tabs>
        <w:ind w:left="2324" w:hanging="393"/>
      </w:pPr>
      <w:rPr>
        <w:color w:val="000000"/>
        <w:position w:val="0"/>
        <w:sz w:val="24"/>
        <w:szCs w:val="24"/>
      </w:rPr>
    </w:lvl>
    <w:lvl w:ilvl="6">
      <w:start w:val="1"/>
      <w:numFmt w:val="decimal"/>
      <w:suff w:val="tab"/>
      <w:lvlText w:val="%2."/>
      <w:lvlJc w:val="left"/>
      <w:pPr>
        <w:tabs>
          <w:tab w:val="num" w:pos="4680"/>
          <w:tab w:val="clear" w:pos="0"/>
        </w:tabs>
        <w:ind w:left="2716" w:hanging="393"/>
      </w:pPr>
      <w:rPr>
        <w:color w:val="000000"/>
        <w:position w:val="0"/>
        <w:sz w:val="24"/>
        <w:szCs w:val="24"/>
      </w:rPr>
    </w:lvl>
    <w:lvl w:ilvl="7">
      <w:start w:val="1"/>
      <w:numFmt w:val="decimal"/>
      <w:suff w:val="tab"/>
      <w:lvlText w:val="%2."/>
      <w:lvlJc w:val="left"/>
      <w:pPr>
        <w:tabs>
          <w:tab w:val="num" w:pos="5465"/>
          <w:tab w:val="clear" w:pos="0"/>
        </w:tabs>
        <w:ind w:left="3109" w:hanging="393"/>
      </w:pPr>
      <w:rPr>
        <w:color w:val="000000"/>
        <w:position w:val="0"/>
        <w:sz w:val="24"/>
        <w:szCs w:val="24"/>
      </w:rPr>
    </w:lvl>
    <w:lvl w:ilvl="8">
      <w:start w:val="1"/>
      <w:numFmt w:val="decimal"/>
      <w:suff w:val="tab"/>
      <w:lvlText w:val="%2."/>
      <w:lvlJc w:val="left"/>
      <w:pPr>
        <w:tabs>
          <w:tab w:val="num" w:pos="6251"/>
          <w:tab w:val="clear" w:pos="0"/>
        </w:tabs>
        <w:ind w:left="3502" w:hanging="393"/>
      </w:pPr>
      <w:rPr>
        <w:color w:val="000000"/>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List 1"/>
    <w:next w:val="List 0"/>
    <w:pPr>
      <w:numPr>
        <w:numId w:val="1"/>
      </w:numPr>
    </w:pPr>
  </w:style>
  <w:style w:type="numbering" w:styleId="List 1">
    <w:name w:val="List 1"/>
    <w:next w:val="List 1"/>
    <w:pPr>
      <w:numPr>
        <w:numId w:val="2"/>
      </w:numPr>
    </w:pPr>
  </w:style>
  <w:style w:type="numbering" w:styleId="List 1.0">
    <w:name w:val="List 1"/>
    <w:basedOn w:val="List 2"/>
    <w:next w:val="List 1.0"/>
    <w:pPr>
      <w:numPr>
        <w:numId w:val="4"/>
      </w:numPr>
    </w:pPr>
  </w:style>
  <w:style w:type="numbering" w:styleId="List 2">
    <w:name w:val="List 2"/>
    <w:next w:val="List 2"/>
    <w:pPr>
      <w:numPr>
        <w:numId w:val="5"/>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